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693"/>
        <w:gridCol w:w="3827"/>
      </w:tblGrid>
      <w:tr w:rsidR="0051783E" w:rsidTr="00517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83E" w:rsidRDefault="0051783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ХАЛЬМГ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>ЧИН</w:t>
            </w:r>
            <w:proofErr w:type="spellEnd"/>
            <w:r>
              <w:rPr>
                <w:sz w:val="24"/>
                <w:szCs w:val="24"/>
              </w:rPr>
              <w:t xml:space="preserve"> ЯШАЛТИНСК  РАЙОНА МУНИЦИПАЛЬН</w:t>
            </w:r>
          </w:p>
          <w:p w:rsidR="0051783E" w:rsidRDefault="0051783E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>
              <w:rPr>
                <w:b/>
                <w:sz w:val="24"/>
                <w:szCs w:val="24"/>
              </w:rPr>
              <w:t>Y</w:t>
            </w:r>
            <w:proofErr w:type="gramEnd"/>
            <w:r>
              <w:rPr>
                <w:b/>
                <w:sz w:val="24"/>
                <w:szCs w:val="24"/>
              </w:rPr>
              <w:t xml:space="preserve">РДЭЦИИН </w:t>
            </w:r>
          </w:p>
          <w:p w:rsidR="0051783E" w:rsidRDefault="0051783E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ДЕПУТАТНЫРИН ХУРЫГ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83E" w:rsidRDefault="0051783E">
            <w:pPr>
              <w:snapToGri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rect id="_x0000_s1026" style="width:.6pt;height:.6pt;mso-position-horizontal-relative:char;mso-position-vertical-relative:line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3E" w:rsidRDefault="0051783E">
            <w:pPr>
              <w:tabs>
                <w:tab w:val="left" w:pos="2623"/>
              </w:tabs>
              <w:spacing w:line="288" w:lineRule="auto"/>
              <w:rPr>
                <w:b/>
                <w:sz w:val="24"/>
                <w:szCs w:val="24"/>
              </w:rPr>
            </w:pPr>
          </w:p>
          <w:p w:rsidR="0051783E" w:rsidRDefault="0051783E">
            <w:pPr>
              <w:tabs>
                <w:tab w:val="left" w:pos="2623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 МАНЫЧСКОГО СЕЛЬСКОГО МУНИЦИПАЛЬНОГО ОБРАЗОВАНИЯ РЕСПУБЛИКИ КАЛМЫКИЯ</w:t>
            </w:r>
          </w:p>
        </w:tc>
      </w:tr>
      <w:tr w:rsidR="0051783E" w:rsidTr="0051783E">
        <w:tc>
          <w:tcPr>
            <w:tcW w:w="9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1783E" w:rsidRDefault="0051783E">
            <w:pPr>
              <w:tabs>
                <w:tab w:val="left" w:pos="2623"/>
              </w:tabs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51783E" w:rsidRDefault="0051783E">
            <w:pPr>
              <w:tabs>
                <w:tab w:val="left" w:pos="2623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359013,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анычский</w:t>
            </w:r>
            <w:proofErr w:type="spellEnd"/>
            <w:r>
              <w:rPr>
                <w:sz w:val="24"/>
                <w:szCs w:val="24"/>
              </w:rPr>
              <w:t xml:space="preserve">, ул.Школьная, 2      </w:t>
            </w:r>
          </w:p>
        </w:tc>
      </w:tr>
      <w:tr w:rsidR="0051783E" w:rsidTr="0051783E">
        <w:tc>
          <w:tcPr>
            <w:tcW w:w="9709" w:type="dxa"/>
            <w:gridSpan w:val="3"/>
          </w:tcPr>
          <w:p w:rsidR="0051783E" w:rsidRDefault="0051783E">
            <w:pPr>
              <w:tabs>
                <w:tab w:val="left" w:pos="2623"/>
              </w:tabs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51783E" w:rsidRDefault="0051783E">
            <w:pPr>
              <w:tabs>
                <w:tab w:val="left" w:pos="2623"/>
              </w:tabs>
              <w:spacing w:line="288" w:lineRule="auto"/>
              <w:rPr>
                <w:sz w:val="24"/>
                <w:szCs w:val="24"/>
              </w:rPr>
            </w:pPr>
          </w:p>
        </w:tc>
      </w:tr>
    </w:tbl>
    <w:p w:rsidR="0051783E" w:rsidRDefault="0051783E" w:rsidP="0051783E">
      <w:pPr>
        <w:jc w:val="center"/>
        <w:rPr>
          <w:b/>
          <w:sz w:val="24"/>
          <w:szCs w:val="24"/>
        </w:rPr>
      </w:pPr>
      <w:r>
        <w:rPr>
          <w:b/>
          <w:szCs w:val="24"/>
        </w:rPr>
        <w:t xml:space="preserve">      </w:t>
      </w:r>
      <w:r>
        <w:rPr>
          <w:b/>
          <w:sz w:val="24"/>
          <w:szCs w:val="24"/>
        </w:rPr>
        <w:t xml:space="preserve">  РЕШЕНИЕ</w:t>
      </w:r>
    </w:p>
    <w:p w:rsidR="0051783E" w:rsidRDefault="0051783E" w:rsidP="005178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№ 3</w:t>
      </w:r>
    </w:p>
    <w:p w:rsidR="0051783E" w:rsidRDefault="0051783E" w:rsidP="0051783E">
      <w:pPr>
        <w:rPr>
          <w:sz w:val="24"/>
          <w:szCs w:val="24"/>
        </w:rPr>
      </w:pPr>
      <w:r>
        <w:rPr>
          <w:sz w:val="24"/>
          <w:szCs w:val="24"/>
        </w:rPr>
        <w:t xml:space="preserve">От  13.01.2014г.                                                                                               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анычский</w:t>
      </w:r>
      <w:proofErr w:type="spellEnd"/>
      <w:r>
        <w:rPr>
          <w:sz w:val="24"/>
          <w:szCs w:val="24"/>
        </w:rPr>
        <w:t xml:space="preserve">                               </w:t>
      </w:r>
    </w:p>
    <w:p w:rsidR="0051783E" w:rsidRDefault="0051783E" w:rsidP="0051783E">
      <w:r>
        <w:t xml:space="preserve">О внесении изменений и дополнений </w:t>
      </w:r>
      <w:proofErr w:type="gramStart"/>
      <w:r>
        <w:t>в</w:t>
      </w:r>
      <w:proofErr w:type="gramEnd"/>
    </w:p>
    <w:p w:rsidR="0051783E" w:rsidRDefault="0051783E" w:rsidP="0051783E">
      <w:r>
        <w:t>Решение  №13  от  18.09.2013г</w:t>
      </w:r>
    </w:p>
    <w:p w:rsidR="0051783E" w:rsidRDefault="0051783E" w:rsidP="0051783E">
      <w:r>
        <w:t xml:space="preserve">«  О внесении изменений в решение №24 </w:t>
      </w:r>
    </w:p>
    <w:p w:rsidR="0051783E" w:rsidRDefault="0051783E" w:rsidP="0051783E">
      <w:r>
        <w:t>«О налоге на имущество физических лиц</w:t>
      </w:r>
    </w:p>
    <w:p w:rsidR="0051783E" w:rsidRDefault="0051783E" w:rsidP="0051783E">
      <w:r>
        <w:t xml:space="preserve">на территории Манычского </w:t>
      </w:r>
      <w:proofErr w:type="gramStart"/>
      <w:r>
        <w:t>сельского</w:t>
      </w:r>
      <w:proofErr w:type="gramEnd"/>
    </w:p>
    <w:p w:rsidR="0051783E" w:rsidRDefault="0051783E" w:rsidP="0051783E">
      <w:r>
        <w:t xml:space="preserve">муниципального образования </w:t>
      </w:r>
    </w:p>
    <w:p w:rsidR="0051783E" w:rsidRDefault="0051783E" w:rsidP="0051783E">
      <w:r>
        <w:t>Республики Калмыкия</w:t>
      </w:r>
    </w:p>
    <w:p w:rsidR="0051783E" w:rsidRDefault="0051783E" w:rsidP="0051783E">
      <w:r>
        <w:t xml:space="preserve"> в 2011году»  от 13.11.2010г</w:t>
      </w:r>
    </w:p>
    <w:p w:rsidR="0051783E" w:rsidRDefault="0051783E" w:rsidP="005178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1783E" w:rsidRDefault="0051783E" w:rsidP="0051783E">
      <w:pPr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 с главой 31 Налогового кодекса Российской Федерации,  пункта 2,статьи 7 Устава Манычского сельского муниципального образования  Республики Калмыкия</w:t>
      </w:r>
    </w:p>
    <w:p w:rsidR="0051783E" w:rsidRDefault="0051783E" w:rsidP="0051783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Манычского сельского муниципального образования</w:t>
      </w:r>
    </w:p>
    <w:p w:rsidR="0051783E" w:rsidRDefault="0051783E" w:rsidP="005178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51783E" w:rsidRDefault="0051783E" w:rsidP="0051783E">
      <w:pPr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1.Внести дополнения и изменения   в решение Собрания депутатов Манычского сельского муниципального образования Республики Калмыкия  </w:t>
      </w:r>
      <w:r>
        <w:rPr>
          <w:sz w:val="22"/>
          <w:szCs w:val="22"/>
        </w:rPr>
        <w:t xml:space="preserve">№ 13 от 18.09.2013г </w:t>
      </w:r>
      <w:r>
        <w:rPr>
          <w:b/>
          <w:sz w:val="22"/>
          <w:szCs w:val="22"/>
        </w:rPr>
        <w:t xml:space="preserve">« </w:t>
      </w:r>
      <w:r>
        <w:rPr>
          <w:sz w:val="22"/>
          <w:szCs w:val="22"/>
        </w:rPr>
        <w:t xml:space="preserve"> О внесении изменений в решение №24 «О  налоге на имущество физических лиц  на территории Манычского сельского муниципального образования Республики Калмыкия в 2011году» от 13.11.2010г   в </w:t>
      </w:r>
      <w:r>
        <w:rPr>
          <w:b/>
          <w:sz w:val="22"/>
          <w:szCs w:val="22"/>
        </w:rPr>
        <w:t>п.2</w:t>
      </w:r>
      <w:r>
        <w:rPr>
          <w:sz w:val="22"/>
          <w:szCs w:val="22"/>
        </w:rPr>
        <w:t xml:space="preserve"> изложить в следующей редакции:</w:t>
      </w:r>
      <w:proofErr w:type="gramEnd"/>
    </w:p>
    <w:tbl>
      <w:tblPr>
        <w:tblW w:w="0" w:type="auto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4"/>
        <w:gridCol w:w="2339"/>
        <w:gridCol w:w="1178"/>
      </w:tblGrid>
      <w:tr w:rsidR="0051783E" w:rsidTr="0051783E"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-на </w:t>
            </w:r>
            <w:proofErr w:type="spellStart"/>
            <w:r>
              <w:rPr>
                <w:sz w:val="24"/>
                <w:szCs w:val="24"/>
              </w:rPr>
              <w:t>строения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омещения,сооружения</w:t>
            </w:r>
            <w:proofErr w:type="spellEnd"/>
            <w:r>
              <w:rPr>
                <w:sz w:val="24"/>
                <w:szCs w:val="24"/>
              </w:rPr>
              <w:t xml:space="preserve">  не используемые для занятия предпринимательской деятельностью;</w:t>
            </w: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-на строения, помещения, сооружения используемые для занятия предпринимательской деятельностью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300000руб</w:t>
            </w: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500000руб</w:t>
            </w: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(включительно)</w:t>
            </w: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300000руб</w:t>
            </w: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500000руб</w:t>
            </w: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(включительно)</w:t>
            </w: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0,15%</w:t>
            </w: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  <w:p w:rsidR="0051783E" w:rsidRDefault="0051783E">
            <w:pPr>
              <w:pStyle w:val="22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51783E" w:rsidRDefault="0051783E" w:rsidP="0051783E">
      <w:pPr>
        <w:rPr>
          <w:b/>
          <w:sz w:val="22"/>
          <w:szCs w:val="22"/>
        </w:rPr>
      </w:pPr>
    </w:p>
    <w:p w:rsidR="0051783E" w:rsidRDefault="0051783E" w:rsidP="005178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2.Настоящее решение вступает в силу со дня его официального опубликования..</w:t>
      </w:r>
    </w:p>
    <w:p w:rsidR="0051783E" w:rsidRDefault="0051783E" w:rsidP="005178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</w:t>
      </w:r>
    </w:p>
    <w:p w:rsidR="0051783E" w:rsidRDefault="0051783E" w:rsidP="005178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Манычского  сельского</w:t>
      </w:r>
    </w:p>
    <w:p w:rsidR="0051783E" w:rsidRDefault="0051783E" w:rsidP="005178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РК:                                     О.И. </w:t>
      </w:r>
      <w:proofErr w:type="spellStart"/>
      <w:r>
        <w:rPr>
          <w:b/>
          <w:sz w:val="24"/>
          <w:szCs w:val="24"/>
        </w:rPr>
        <w:t>Кузьменко</w:t>
      </w:r>
      <w:proofErr w:type="spellEnd"/>
    </w:p>
    <w:p w:rsidR="0051783E" w:rsidRDefault="0051783E" w:rsidP="0051783E">
      <w:pPr>
        <w:rPr>
          <w:b/>
          <w:sz w:val="24"/>
          <w:szCs w:val="24"/>
        </w:rPr>
      </w:pPr>
    </w:p>
    <w:p w:rsidR="002B5CC5" w:rsidRDefault="002B5CC5"/>
    <w:sectPr w:rsidR="002B5CC5" w:rsidSect="002B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3E"/>
    <w:rsid w:val="002B5CC5"/>
    <w:rsid w:val="005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51783E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517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2014-08-28T10:20:00Z</dcterms:created>
  <dcterms:modified xsi:type="dcterms:W3CDTF">2014-08-28T10:20:00Z</dcterms:modified>
</cp:coreProperties>
</file>