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5"/>
      </w:tblGrid>
      <w:tr w:rsidR="008D5E12" w:rsidTr="008D5E12">
        <w:trPr>
          <w:trHeight w:val="144"/>
        </w:trPr>
        <w:tc>
          <w:tcPr>
            <w:tcW w:w="10601" w:type="dxa"/>
          </w:tcPr>
          <w:p w:rsidR="008D5E12" w:rsidRDefault="008D5E12">
            <w:pPr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36"/>
                <w:szCs w:val="36"/>
                <w:lang w:eastAsia="en-US"/>
              </w:rPr>
              <w:t>х</w:t>
            </w:r>
          </w:p>
          <w:p w:rsidR="008D5E12" w:rsidRDefault="008D5E12">
            <w:pPr>
              <w:rPr>
                <w:lang w:eastAsia="en-US"/>
              </w:rPr>
            </w:pPr>
          </w:p>
          <w:p w:rsidR="008D5E12" w:rsidRDefault="008D5E12">
            <w:pPr>
              <w:rPr>
                <w:lang w:eastAsia="en-US"/>
              </w:rPr>
            </w:pPr>
          </w:p>
          <w:p w:rsidR="008D5E12" w:rsidRDefault="008D5E12">
            <w:pPr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X="-830" w:tblpY="-18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97"/>
              <w:gridCol w:w="2398"/>
              <w:gridCol w:w="3706"/>
            </w:tblGrid>
            <w:tr w:rsidR="008D5E12">
              <w:tc>
                <w:tcPr>
                  <w:tcW w:w="4497" w:type="dxa"/>
                </w:tcPr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АДМИНИСТРАЦИЯ</w:t>
                  </w:r>
                </w:p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МАНЫЧСКОГО </w:t>
                  </w:r>
                </w:p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СЕЛЬСКОГО МУНИЦИПАЛЬНОГО    ОБРАЗОВАНИЯ</w:t>
                  </w:r>
                </w:p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РЕСПУБЛИКИ КАЛМЫКИЯ</w:t>
                  </w:r>
                </w:p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8" w:type="dxa"/>
                  <w:hideMark/>
                </w:tcPr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5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85825" cy="10763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</w:tcPr>
                <w:p w:rsidR="008D5E12" w:rsidRDefault="008D5E12">
                  <w:pPr>
                    <w:pStyle w:val="a6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ХАЛЬМГ ТАНhЧИН</w:t>
                  </w:r>
                </w:p>
                <w:p w:rsidR="008D5E12" w:rsidRDefault="008D5E12">
                  <w:pPr>
                    <w:pStyle w:val="a6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МАНЫЧСК  СЕЛЭНЭ МУНИЦИПАЛЬН БYРДЭЦИИН</w:t>
                  </w:r>
                </w:p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АДМИНИСТРАЦ</w:t>
                  </w:r>
                </w:p>
                <w:p w:rsidR="008D5E12" w:rsidRDefault="008D5E1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5E12" w:rsidRDefault="008D5E12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359013,  Республика Калмыкия, Яшалтинский район, п.Манычский ,ул.Школьная,2</w:t>
            </w:r>
          </w:p>
        </w:tc>
      </w:tr>
    </w:tbl>
    <w:p w:rsidR="008D5E12" w:rsidRDefault="008D5E12" w:rsidP="008D5E12">
      <w:pPr>
        <w:pStyle w:val="2"/>
        <w:rPr>
          <w:sz w:val="36"/>
          <w:szCs w:val="36"/>
        </w:rPr>
      </w:pPr>
      <w:r>
        <w:rPr>
          <w:rFonts w:eastAsia="Calibri"/>
          <w:bCs/>
          <w:sz w:val="20"/>
        </w:rPr>
        <w:t xml:space="preserve">                                            </w:t>
      </w:r>
      <w:r>
        <w:rPr>
          <w:sz w:val="36"/>
          <w:szCs w:val="36"/>
        </w:rPr>
        <w:t xml:space="preserve">  П О С Т А Н О В Л Е Н И Е  № 7</w:t>
      </w:r>
    </w:p>
    <w:p w:rsidR="008D5E12" w:rsidRDefault="008D5E12" w:rsidP="008D5E12">
      <w:pPr>
        <w:rPr>
          <w:rFonts w:ascii="Times New Roman" w:hAnsi="Times New Roman" w:cs="Times New Roman"/>
          <w:lang w:eastAsia="en-US"/>
        </w:rPr>
      </w:pPr>
    </w:p>
    <w:p w:rsidR="008D5E12" w:rsidRDefault="008D5E12" w:rsidP="008D5E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5E12" w:rsidRDefault="008D5E12" w:rsidP="008D5E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п.Манычский </w:t>
      </w:r>
    </w:p>
    <w:p w:rsidR="008D5E12" w:rsidRDefault="008D5E12" w:rsidP="008D5E12">
      <w:pPr>
        <w:jc w:val="center"/>
        <w:rPr>
          <w:rFonts w:ascii="Times New Roman" w:hAnsi="Times New Roman" w:cs="Times New Roman"/>
          <w:b/>
          <w:bCs/>
        </w:rPr>
      </w:pPr>
    </w:p>
    <w:p w:rsidR="008D5E12" w:rsidRDefault="008D5E12" w:rsidP="008D5E12">
      <w:pPr>
        <w:pStyle w:val="ConsPlusTitle"/>
        <w:rPr>
          <w:rFonts w:ascii="Times New Roman" w:hAnsi="Times New Roman" w:cs="Times New Roman"/>
          <w:bCs w:val="0"/>
          <w:sz w:val="26"/>
          <w:szCs w:val="26"/>
        </w:rPr>
      </w:pPr>
    </w:p>
    <w:p w:rsidR="008D5E12" w:rsidRDefault="008D5E12" w:rsidP="008D5E1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внесении изменений в Административный регламент</w:t>
      </w:r>
    </w:p>
    <w:p w:rsidR="008D5E12" w:rsidRDefault="008D5E12" w:rsidP="008D5E1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по предоставлению муниципальной услуги 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 предоставлении в собственность,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постоянное бессрочное пользование, 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аренду земельных участков, находящихся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муниципальной  собственности,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юридическим лицам и гражданам для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целей, не связанных со строительством» 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утвержденный Постановлением Главы </w:t>
      </w:r>
    </w:p>
    <w:p w:rsidR="008D5E12" w:rsidRDefault="008D5E12" w:rsidP="008D5E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Манычского  СМО Республики Калмыкия </w:t>
      </w:r>
    </w:p>
    <w:p w:rsidR="008D5E12" w:rsidRDefault="008D5E12" w:rsidP="008D5E1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№ 4 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2"/>
            <w:szCs w:val="22"/>
          </w:rPr>
          <w:t>2012 г</w:t>
        </w:r>
      </w:smartTag>
      <w:r>
        <w:rPr>
          <w:b/>
          <w:sz w:val="22"/>
          <w:szCs w:val="22"/>
        </w:rPr>
        <w:t xml:space="preserve">.» </w:t>
      </w:r>
    </w:p>
    <w:p w:rsidR="008D5E12" w:rsidRDefault="008D5E12" w:rsidP="008D5E12">
      <w:pPr>
        <w:rPr>
          <w:rFonts w:ascii="Times New Roman" w:hAnsi="Times New Roman" w:cs="Times New Roman"/>
          <w:b/>
          <w:sz w:val="26"/>
          <w:szCs w:val="26"/>
        </w:rPr>
      </w:pP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 w:rsidR="008D5E12" w:rsidRDefault="008D5E12" w:rsidP="008D5E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 </w:t>
      </w:r>
      <w:r>
        <w:rPr>
          <w:sz w:val="22"/>
          <w:szCs w:val="22"/>
        </w:rPr>
        <w:t xml:space="preserve">«О предоставлении в собственность, постоянное бессрочное пользование, аренду земельных участков, находящихся в муниципальной  собственности, юридическим лицам и гражданам для целей, не связанных со строительством» утвержденный Постановлением Главы администрации Манычского  СМО Республики Калмыкия № 4 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8D5E12" w:rsidRDefault="008D5E12" w:rsidP="008D5E12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8D5E12" w:rsidRDefault="008D5E12" w:rsidP="008D5E12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</w:t>
      </w:r>
    </w:p>
    <w:p w:rsidR="008D5E12" w:rsidRDefault="008D5E12" w:rsidP="008D5E12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8D5E12" w:rsidRDefault="008D5E12" w:rsidP="008D5E12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 w:rsidR="008D5E12" w:rsidRDefault="008D5E12" w:rsidP="008D5E12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8D5E12" w:rsidRDefault="008D5E12" w:rsidP="008D5E12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регистрации»;</w:t>
      </w:r>
    </w:p>
    <w:p w:rsidR="008D5E12" w:rsidRDefault="008D5E12" w:rsidP="008D5E12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 Контроль за выполнением настоящего постановления оставляю за собой.</w:t>
      </w:r>
    </w:p>
    <w:p w:rsidR="008D5E12" w:rsidRDefault="008D5E12" w:rsidP="008D5E12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8D5E12" w:rsidRDefault="008D5E12" w:rsidP="008D5E1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8D5E12" w:rsidRDefault="008D5E12" w:rsidP="008D5E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         А.Д.Науменко </w:t>
      </w: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E12"/>
    <w:rsid w:val="000A6E05"/>
    <w:rsid w:val="004C1746"/>
    <w:rsid w:val="00694194"/>
    <w:rsid w:val="008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1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8D5E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8D5E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5E12"/>
    <w:rPr>
      <w:rFonts w:ascii="Arial" w:eastAsia="Times New Roman" w:hAnsi="Arial" w:cs="Arial"/>
    </w:rPr>
  </w:style>
  <w:style w:type="paragraph" w:customStyle="1" w:styleId="ConsPlusTitle">
    <w:name w:val="ConsPlusTitle"/>
    <w:rsid w:val="008D5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8D5E12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D5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2014-10-09T12:05:00Z</dcterms:created>
  <dcterms:modified xsi:type="dcterms:W3CDTF">2014-10-09T12:05:00Z</dcterms:modified>
</cp:coreProperties>
</file>