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400"/>
      </w:pPr>
      <w:r>
        <w:t>По результатам проведенного контрольного обследования оформлены ведомость учета карантинных организмов и акт государственного карантинного фитосанитарного контроля подкарантинного объекта.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spacing w:after="244" w:line="278" w:lineRule="exact"/>
        <w:ind w:left="20" w:right="20" w:firstLine="400"/>
      </w:pPr>
      <w:r>
        <w:t xml:space="preserve">С учетом вышеизложенного, нарушений в области карантина растений </w:t>
      </w:r>
      <w:r>
        <w:t>во время проведения проверки Администрации Манычского сельского муниципального образования Республики Калмыкия не выявлено.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700"/>
      </w:pPr>
      <w:r>
        <w:rPr>
          <w:rStyle w:val="0pt"/>
        </w:rPr>
        <w:t xml:space="preserve">В области ветеринарного контроля и надзора: </w:t>
      </w:r>
      <w:r>
        <w:t>На основании Распоряжения № 015 от 27.07.2018г. Заместителя руководителя УФС «Россельхоз</w:t>
      </w:r>
      <w:r>
        <w:t>надзора» по Ростовской, Волгоградской и Астраханской областям и Республике Калмыкия Костылева А.А. в отношении администрации Манычского сельского муниципального образования Яшалтинского района Республики Калмыкия (далее по тексту: Манычское СМО РК), была п</w:t>
      </w:r>
      <w:r>
        <w:t>роведена плановая выездная проверка в период с 12.09.2018г. по 26.09.2018г.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700"/>
      </w:pPr>
      <w:r>
        <w:t>О проведении проверки Администрация Манычского СМО Республики Калмыкия уведомлена надлежащим образом: копия распоряжения № 015 от 27.07.2018г. отправлена по почте и получена 14.08.</w:t>
      </w:r>
      <w:r>
        <w:t>2018г.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400"/>
      </w:pPr>
      <w:r>
        <w:t>При проведении проверки присутствовала глава администрации Кузьменко Ольги Ивановны, которая назначена Решением собрания депутатов Манычского СМО РК № 12 от 03 ноября 2015г.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400"/>
      </w:pPr>
      <w:r>
        <w:t xml:space="preserve">Согласно информации № 184 от 17.09.2018г. и пояснительной главы Манычского </w:t>
      </w:r>
      <w:r>
        <w:t xml:space="preserve">СМО РК от 12.09.2018г. на землях Манычского СМО работы по отводу земельных участков для размещения скотомогильников (биотермическая яма), свалок-полигонов ТБО (твердых бытовых отходов) не производились, участки с данным видом разрешенного использования на </w:t>
      </w:r>
      <w:r>
        <w:t>кадастровом учете не числятся. При проведении обследования земель поселения Манычского СМО РК трупов домашних животных, биологических отходов не обнаружено.</w:t>
      </w:r>
    </w:p>
    <w:p w:rsidR="00143209" w:rsidRDefault="00C65E5C">
      <w:pPr>
        <w:pStyle w:val="2"/>
        <w:framePr w:w="9643" w:h="7455" w:hRule="exact" w:wrap="none" w:vAnchor="page" w:hAnchor="page" w:x="1021" w:y="857"/>
        <w:shd w:val="clear" w:color="auto" w:fill="auto"/>
        <w:ind w:left="20" w:right="20" w:firstLine="400"/>
      </w:pPr>
      <w:r>
        <w:t>При проведении плановой выездной проверки в отношении Манычского СМО РК нарушений в области ветерин</w:t>
      </w:r>
      <w:r>
        <w:t>арии не выявлено.</w:t>
      </w:r>
    </w:p>
    <w:p w:rsidR="00143209" w:rsidRDefault="00C65E5C">
      <w:pPr>
        <w:pStyle w:val="21"/>
        <w:framePr w:w="9643" w:h="840" w:hRule="exact" w:wrap="none" w:vAnchor="page" w:hAnchor="page" w:x="1021" w:y="9292"/>
        <w:shd w:val="clear" w:color="auto" w:fill="auto"/>
        <w:tabs>
          <w:tab w:val="left" w:leader="hyphen" w:pos="4470"/>
          <w:tab w:val="left" w:leader="hyphen" w:pos="6303"/>
          <w:tab w:val="left" w:leader="hyphen" w:pos="7508"/>
          <w:tab w:val="left" w:leader="hyphen" w:pos="8689"/>
        </w:tabs>
        <w:spacing w:before="0" w:after="0"/>
        <w:ind w:left="20" w:right="980"/>
      </w:pPr>
      <w: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  <w:r>
        <w:rPr>
          <w:rStyle w:val="22"/>
          <w:b/>
          <w:bCs/>
        </w:rPr>
        <w:tab/>
      </w:r>
      <w:r>
        <w:rPr>
          <w:rStyle w:val="22"/>
          <w:b/>
          <w:bCs/>
        </w:rPr>
        <w:tab/>
      </w:r>
      <w:r>
        <w:rPr>
          <w:rStyle w:val="22"/>
          <w:b/>
          <w:bCs/>
        </w:rPr>
        <w:tab/>
      </w:r>
      <w:r>
        <w:rPr>
          <w:rStyle w:val="22"/>
          <w:b/>
          <w:bCs/>
        </w:rPr>
        <w:tab/>
      </w:r>
    </w:p>
    <w:p w:rsidR="00143209" w:rsidRDefault="00C65E5C">
      <w:pPr>
        <w:pStyle w:val="30"/>
        <w:framePr w:w="9643" w:h="1517" w:hRule="exact" w:wrap="none" w:vAnchor="page" w:hAnchor="page" w:x="1021" w:y="10397"/>
        <w:shd w:val="clear" w:color="auto" w:fill="auto"/>
        <w:spacing w:before="0" w:after="157" w:line="170" w:lineRule="exact"/>
        <w:ind w:left="20"/>
      </w:pPr>
      <w:r>
        <w:t>с указанием характера нарушений; лиц, допустивших нарушения)</w:t>
      </w:r>
    </w:p>
    <w:p w:rsidR="00143209" w:rsidRDefault="00C65E5C">
      <w:pPr>
        <w:pStyle w:val="2"/>
        <w:framePr w:w="9643" w:h="1517" w:hRule="exact" w:wrap="none" w:vAnchor="page" w:hAnchor="page" w:x="1021" w:y="10397"/>
        <w:shd w:val="clear" w:color="auto" w:fill="auto"/>
        <w:tabs>
          <w:tab w:val="left" w:leader="hyphen" w:pos="1316"/>
          <w:tab w:val="left" w:leader="hyphen" w:pos="1926"/>
          <w:tab w:val="left" w:leader="hyphen" w:pos="8017"/>
        </w:tabs>
        <w:spacing w:line="259" w:lineRule="exact"/>
        <w:ind w:left="20" w:right="1620" w:firstLine="240"/>
        <w:jc w:val="left"/>
      </w:pPr>
      <w:r>
        <w:t xml:space="preserve">выявлены </w:t>
      </w:r>
      <w:r>
        <w:t>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  <w:r>
        <w:tab/>
      </w:r>
      <w:r>
        <w:rPr>
          <w:rStyle w:val="1"/>
        </w:rPr>
        <w:tab/>
      </w:r>
      <w:r>
        <w:tab/>
      </w:r>
    </w:p>
    <w:p w:rsidR="00143209" w:rsidRDefault="00C65E5C">
      <w:pPr>
        <w:pStyle w:val="2"/>
        <w:framePr w:w="9643" w:h="840" w:hRule="exact" w:wrap="none" w:vAnchor="page" w:hAnchor="page" w:x="1021" w:y="12403"/>
        <w:shd w:val="clear" w:color="auto" w:fill="auto"/>
        <w:spacing w:line="259" w:lineRule="exact"/>
        <w:ind w:left="20" w:right="1860" w:firstLine="240"/>
      </w:pPr>
      <w:r>
        <w:t>выявлены факты невыполнения предписаний органов г</w:t>
      </w:r>
      <w:r>
        <w:t>осударственного контроля (надзора), органов муниципального контроля (с указанием реквизитов выданных предписаний):</w:t>
      </w:r>
    </w:p>
    <w:p w:rsidR="00143209" w:rsidRDefault="00C65E5C">
      <w:pPr>
        <w:pStyle w:val="2"/>
        <w:framePr w:wrap="none" w:vAnchor="page" w:hAnchor="page" w:x="1021" w:y="14007"/>
        <w:shd w:val="clear" w:color="auto" w:fill="auto"/>
        <w:spacing w:line="210" w:lineRule="exact"/>
        <w:ind w:left="20" w:firstLine="240"/>
        <w:jc w:val="left"/>
      </w:pPr>
      <w:r>
        <w:t>нарушений не выявлено</w:t>
      </w:r>
    </w:p>
    <w:p w:rsidR="00143209" w:rsidRDefault="00C65E5C">
      <w:pPr>
        <w:pStyle w:val="2"/>
        <w:framePr w:w="9643" w:h="1113" w:hRule="exact" w:wrap="none" w:vAnchor="page" w:hAnchor="page" w:x="1021" w:y="15289"/>
        <w:shd w:val="clear" w:color="auto" w:fill="auto"/>
        <w:spacing w:line="264" w:lineRule="exact"/>
        <w:ind w:left="20" w:right="980"/>
        <w:jc w:val="left"/>
      </w:pPr>
      <w:r>
        <w:t>Запись в Журнал учета проверок юридического лица, индивидуального предпринимателя, проводимых органами государственного</w:t>
      </w:r>
      <w:r>
        <w:t xml:space="preserve"> контроля (надзора), органами муниципального контроля, внесена (заполняется при проведении выездной проверки):</w:t>
      </w:r>
    </w:p>
    <w:p w:rsidR="00143209" w:rsidRDefault="00143209">
      <w:pPr>
        <w:rPr>
          <w:sz w:val="2"/>
          <w:szCs w:val="2"/>
        </w:rPr>
      </w:pPr>
    </w:p>
    <w:sectPr w:rsidR="00143209" w:rsidSect="0014320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5C" w:rsidRDefault="00C65E5C" w:rsidP="00143209">
      <w:r>
        <w:separator/>
      </w:r>
    </w:p>
  </w:endnote>
  <w:endnote w:type="continuationSeparator" w:id="1">
    <w:p w:rsidR="00C65E5C" w:rsidRDefault="00C65E5C" w:rsidP="0014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5C" w:rsidRDefault="00C65E5C"/>
  </w:footnote>
  <w:footnote w:type="continuationSeparator" w:id="1">
    <w:p w:rsidR="00C65E5C" w:rsidRDefault="00C65E5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3209"/>
    <w:rsid w:val="00143209"/>
    <w:rsid w:val="00290C74"/>
    <w:rsid w:val="00C6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20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14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143209"/>
    <w:rPr>
      <w:b/>
      <w:bCs/>
      <w:color w:val="000000"/>
      <w:spacing w:val="2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143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Основной текст (2)"/>
    <w:basedOn w:val="20"/>
    <w:rsid w:val="00143209"/>
    <w:rPr>
      <w:color w:val="000000"/>
      <w:w w:val="100"/>
      <w:position w:val="0"/>
      <w:u w:val="single"/>
    </w:rPr>
  </w:style>
  <w:style w:type="character" w:customStyle="1" w:styleId="3">
    <w:name w:val="Основной текст (3)_"/>
    <w:basedOn w:val="a0"/>
    <w:link w:val="30"/>
    <w:rsid w:val="00143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1">
    <w:name w:val="Основной текст1"/>
    <w:basedOn w:val="a4"/>
    <w:rsid w:val="00143209"/>
    <w:rPr>
      <w:color w:val="000000"/>
      <w:w w:val="100"/>
      <w:position w:val="0"/>
      <w:u w:val="single"/>
    </w:rPr>
  </w:style>
  <w:style w:type="paragraph" w:customStyle="1" w:styleId="2">
    <w:name w:val="Основной текст2"/>
    <w:basedOn w:val="a"/>
    <w:link w:val="a4"/>
    <w:rsid w:val="0014320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1">
    <w:name w:val="Основной текст (2)"/>
    <w:basedOn w:val="a"/>
    <w:link w:val="20"/>
    <w:rsid w:val="00143209"/>
    <w:pPr>
      <w:shd w:val="clear" w:color="auto" w:fill="FFFFFF"/>
      <w:spacing w:before="960" w:after="240" w:line="259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43209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Манычское СМО</dc:creator>
  <cp:lastModifiedBy>Манычское СМО</cp:lastModifiedBy>
  <cp:revision>2</cp:revision>
  <dcterms:created xsi:type="dcterms:W3CDTF">2018-10-01T05:37:00Z</dcterms:created>
  <dcterms:modified xsi:type="dcterms:W3CDTF">2018-10-01T05:37:00Z</dcterms:modified>
</cp:coreProperties>
</file>