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C0" w:rsidRPr="001B2139" w:rsidRDefault="007F4FC0" w:rsidP="007F4FC0">
      <w:pPr>
        <w:spacing w:after="0" w:line="240" w:lineRule="auto"/>
        <w:jc w:val="right"/>
        <w:rPr>
          <w:rFonts w:ascii="Times New Roman" w:hAnsi="Times New Roman"/>
        </w:rPr>
      </w:pPr>
      <w:r w:rsidRPr="001B213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7F4FC0" w:rsidRPr="001B2139" w:rsidRDefault="007F4FC0" w:rsidP="007F4FC0">
      <w:pPr>
        <w:spacing w:after="0" w:line="240" w:lineRule="auto"/>
        <w:jc w:val="right"/>
        <w:rPr>
          <w:rFonts w:ascii="Times New Roman" w:hAnsi="Times New Roman"/>
        </w:rPr>
      </w:pPr>
      <w:r w:rsidRPr="001B213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</w:t>
      </w:r>
      <w:r w:rsidRPr="001B2139">
        <w:rPr>
          <w:rFonts w:ascii="Times New Roman" w:hAnsi="Times New Roman"/>
        </w:rPr>
        <w:t>Решению Собрания</w:t>
      </w:r>
    </w:p>
    <w:p w:rsidR="007F4FC0" w:rsidRPr="001B2139" w:rsidRDefault="007F4FC0" w:rsidP="007F4FC0">
      <w:pPr>
        <w:spacing w:after="0" w:line="240" w:lineRule="auto"/>
        <w:jc w:val="right"/>
        <w:rPr>
          <w:rFonts w:ascii="Times New Roman" w:hAnsi="Times New Roman"/>
        </w:rPr>
      </w:pPr>
      <w:r w:rsidRPr="001B2139">
        <w:rPr>
          <w:rFonts w:ascii="Times New Roman" w:hAnsi="Times New Roman"/>
        </w:rPr>
        <w:t xml:space="preserve">депутатов </w:t>
      </w:r>
      <w:r>
        <w:rPr>
          <w:rFonts w:ascii="Times New Roman" w:hAnsi="Times New Roman"/>
        </w:rPr>
        <w:t>Манычского</w:t>
      </w:r>
      <w:r w:rsidRPr="001B2139">
        <w:rPr>
          <w:rFonts w:ascii="Times New Roman" w:hAnsi="Times New Roman"/>
        </w:rPr>
        <w:t xml:space="preserve">  </w:t>
      </w:r>
      <w:proofErr w:type="gramStart"/>
      <w:r w:rsidRPr="001B2139">
        <w:rPr>
          <w:rFonts w:ascii="Times New Roman" w:hAnsi="Times New Roman"/>
        </w:rPr>
        <w:t>сельского</w:t>
      </w:r>
      <w:proofErr w:type="gramEnd"/>
    </w:p>
    <w:p w:rsidR="007F4FC0" w:rsidRPr="001B2139" w:rsidRDefault="007F4FC0" w:rsidP="007F4FC0">
      <w:pPr>
        <w:spacing w:after="0" w:line="240" w:lineRule="auto"/>
        <w:jc w:val="right"/>
        <w:rPr>
          <w:rFonts w:ascii="Times New Roman" w:hAnsi="Times New Roman"/>
        </w:rPr>
      </w:pPr>
      <w:r w:rsidRPr="001B2139">
        <w:rPr>
          <w:rFonts w:ascii="Times New Roman" w:hAnsi="Times New Roman"/>
        </w:rPr>
        <w:t>муниципального образования</w:t>
      </w:r>
    </w:p>
    <w:p w:rsidR="007F4FC0" w:rsidRPr="00E971AF" w:rsidRDefault="007F4FC0" w:rsidP="007F4FC0">
      <w:pPr>
        <w:spacing w:after="0" w:line="240" w:lineRule="auto"/>
        <w:jc w:val="right"/>
        <w:rPr>
          <w:rFonts w:ascii="Times New Roman" w:hAnsi="Times New Roman"/>
        </w:rPr>
      </w:pPr>
      <w:r w:rsidRPr="001B2139">
        <w:rPr>
          <w:rFonts w:ascii="Times New Roman" w:hAnsi="Times New Roman"/>
        </w:rPr>
        <w:t>Республики Калмыкия</w:t>
      </w:r>
      <w:r w:rsidRPr="00E971AF">
        <w:rPr>
          <w:rFonts w:ascii="Times New Roman" w:hAnsi="Times New Roman"/>
        </w:rPr>
        <w:t xml:space="preserve"> </w:t>
      </w:r>
    </w:p>
    <w:p w:rsidR="007F4FC0" w:rsidRPr="001B2139" w:rsidRDefault="008E7C28" w:rsidP="007F4F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№5 от 11.04.2019 </w:t>
      </w:r>
      <w:bookmarkStart w:id="0" w:name="_GoBack"/>
      <w:bookmarkEnd w:id="0"/>
      <w:r w:rsidR="007F4FC0" w:rsidRPr="001B2139">
        <w:rPr>
          <w:rFonts w:ascii="Times New Roman" w:hAnsi="Times New Roman"/>
        </w:rPr>
        <w:t>г.</w:t>
      </w:r>
    </w:p>
    <w:p w:rsidR="007F4FC0" w:rsidRPr="001B2139" w:rsidRDefault="007F4FC0" w:rsidP="007F4FC0">
      <w:pPr>
        <w:spacing w:after="0" w:line="240" w:lineRule="auto"/>
        <w:jc w:val="right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7F4FC0" w:rsidRDefault="007F4FC0" w:rsidP="007F4FC0">
      <w:pPr>
        <w:spacing w:after="0" w:line="240" w:lineRule="auto"/>
        <w:jc w:val="center"/>
        <w:rPr>
          <w:rFonts w:ascii="Times New Roman" w:hAnsi="Times New Roman"/>
          <w:b/>
        </w:rPr>
      </w:pPr>
      <w:r w:rsidRPr="007F4FC0">
        <w:rPr>
          <w:rFonts w:ascii="Times New Roman" w:hAnsi="Times New Roman"/>
          <w:b/>
        </w:rPr>
        <w:t xml:space="preserve">Исполнения расходов за счет резервного фонда Манычского сельского муниципального образования Республики </w:t>
      </w:r>
      <w:r w:rsidR="00232A4E">
        <w:rPr>
          <w:rFonts w:ascii="Times New Roman" w:hAnsi="Times New Roman"/>
          <w:b/>
        </w:rPr>
        <w:t>Калмыкии за 2018</w:t>
      </w:r>
      <w:r w:rsidRPr="007F4FC0">
        <w:rPr>
          <w:rFonts w:ascii="Times New Roman" w:hAnsi="Times New Roman"/>
          <w:b/>
        </w:rPr>
        <w:t xml:space="preserve"> год</w:t>
      </w: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2233"/>
        <w:gridCol w:w="1622"/>
        <w:gridCol w:w="1461"/>
        <w:gridCol w:w="1452"/>
      </w:tblGrid>
      <w:tr w:rsidR="007F4FC0" w:rsidRPr="001B2139" w:rsidTr="007F4FC0">
        <w:tc>
          <w:tcPr>
            <w:tcW w:w="2588" w:type="dxa"/>
          </w:tcPr>
          <w:p w:rsidR="007F4FC0" w:rsidRPr="001B2139" w:rsidRDefault="007F4FC0" w:rsidP="000D0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Бюджетная классификация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7F4FC0" w:rsidRPr="001B2139" w:rsidRDefault="007F4FC0" w:rsidP="007F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Утвержденный по бюджету размер резервного фонда </w:t>
            </w:r>
            <w:r w:rsidRPr="001B21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7F4FC0" w:rsidRPr="001B2139" w:rsidRDefault="007F4FC0" w:rsidP="000D0C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бюджетные назначения</w:t>
            </w:r>
            <w:r w:rsidRPr="001B21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F4FC0" w:rsidRPr="001B2139" w:rsidRDefault="007F4FC0" w:rsidP="000D0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F4FC0" w:rsidRPr="001B2139" w:rsidRDefault="007F4FC0" w:rsidP="007F4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мероприятий</w:t>
            </w:r>
          </w:p>
        </w:tc>
      </w:tr>
      <w:tr w:rsidR="007F4FC0" w:rsidRPr="001B2139" w:rsidTr="007F4FC0">
        <w:trPr>
          <w:trHeight w:val="435"/>
        </w:trPr>
        <w:tc>
          <w:tcPr>
            <w:tcW w:w="2588" w:type="dxa"/>
            <w:tcBorders>
              <w:bottom w:val="single" w:sz="4" w:space="0" w:color="auto"/>
            </w:tcBorders>
          </w:tcPr>
          <w:p w:rsidR="007F4FC0" w:rsidRPr="002629FA" w:rsidRDefault="007F4FC0" w:rsidP="000D0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</w:tcPr>
          <w:p w:rsidR="007F4FC0" w:rsidRPr="001B2139" w:rsidRDefault="007F4FC0" w:rsidP="000D0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7F4FC0" w:rsidRPr="0047484C" w:rsidRDefault="007F4FC0" w:rsidP="000D0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:rsidR="007F4FC0" w:rsidRDefault="007F4FC0" w:rsidP="000D0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</w:tcPr>
          <w:p w:rsidR="007F4FC0" w:rsidRDefault="007F4FC0" w:rsidP="000D0C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7F4FC0" w:rsidRPr="001B2139" w:rsidRDefault="007F4FC0" w:rsidP="007F4FC0">
      <w:pPr>
        <w:spacing w:after="0" w:line="240" w:lineRule="auto"/>
        <w:jc w:val="center"/>
        <w:rPr>
          <w:rFonts w:ascii="Times New Roman" w:hAnsi="Times New Roman"/>
        </w:rPr>
      </w:pPr>
    </w:p>
    <w:p w:rsidR="00807A73" w:rsidRDefault="00807A73"/>
    <w:sectPr w:rsidR="0080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9E"/>
    <w:rsid w:val="000749D8"/>
    <w:rsid w:val="000E12DE"/>
    <w:rsid w:val="001F3B9E"/>
    <w:rsid w:val="00232A4E"/>
    <w:rsid w:val="007F4FC0"/>
    <w:rsid w:val="00807A73"/>
    <w:rsid w:val="008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8</cp:revision>
  <cp:lastPrinted>2018-05-11T13:30:00Z</cp:lastPrinted>
  <dcterms:created xsi:type="dcterms:W3CDTF">2018-04-13T11:00:00Z</dcterms:created>
  <dcterms:modified xsi:type="dcterms:W3CDTF">2019-04-16T07:10:00Z</dcterms:modified>
</cp:coreProperties>
</file>