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Layout w:type="fixed"/>
        <w:tblCellMar>
          <w:left w:w="70" w:type="dxa"/>
          <w:right w:w="70" w:type="dxa"/>
        </w:tblCellMar>
        <w:tblLook w:val="0000" w:firstRow="0" w:lastRow="0" w:firstColumn="0" w:lastColumn="0" w:noHBand="0" w:noVBand="0"/>
      </w:tblPr>
      <w:tblGrid>
        <w:gridCol w:w="4201"/>
        <w:gridCol w:w="1843"/>
        <w:gridCol w:w="3869"/>
      </w:tblGrid>
      <w:tr w:rsidR="00794617" w:rsidRPr="00794617" w:rsidTr="00C74F6F">
        <w:tc>
          <w:tcPr>
            <w:tcW w:w="4201" w:type="dxa"/>
            <w:shd w:val="clear" w:color="auto" w:fill="auto"/>
          </w:tcPr>
          <w:p w:rsidR="00794617" w:rsidRPr="00794617" w:rsidRDefault="00794617" w:rsidP="00794617">
            <w:pPr>
              <w:suppressAutoHyphens/>
              <w:jc w:val="center"/>
              <w:rPr>
                <w:rFonts w:ascii="Times New Roman" w:hAnsi="Times New Roman"/>
                <w:b/>
                <w:bCs/>
                <w:sz w:val="20"/>
                <w:szCs w:val="20"/>
                <w:lang w:val="ru-RU" w:eastAsia="zh-CN" w:bidi="ar-SA"/>
              </w:rPr>
            </w:pPr>
          </w:p>
          <w:p w:rsidR="00BC3483" w:rsidRPr="00BC3483" w:rsidRDefault="00BC3483" w:rsidP="00BC3483">
            <w:pPr>
              <w:suppressAutoHyphens/>
              <w:jc w:val="center"/>
              <w:rPr>
                <w:rFonts w:ascii="Times New Roman" w:hAnsi="Times New Roman"/>
                <w:b/>
                <w:bCs/>
                <w:sz w:val="22"/>
                <w:szCs w:val="22"/>
                <w:lang w:val="ru-RU" w:eastAsia="zh-CN" w:bidi="ar-SA"/>
              </w:rPr>
            </w:pPr>
            <w:r w:rsidRPr="00BC3483">
              <w:rPr>
                <w:rFonts w:ascii="Times New Roman" w:hAnsi="Times New Roman"/>
                <w:b/>
                <w:bCs/>
                <w:sz w:val="22"/>
                <w:szCs w:val="22"/>
                <w:lang w:val="ru-RU" w:eastAsia="zh-CN" w:bidi="ar-SA"/>
              </w:rPr>
              <w:t>АДМИНИСТРАЦИЯ</w:t>
            </w:r>
          </w:p>
          <w:p w:rsidR="00BC3483" w:rsidRPr="00BC3483" w:rsidRDefault="00BC3483" w:rsidP="00BC3483">
            <w:pPr>
              <w:suppressAutoHyphens/>
              <w:jc w:val="center"/>
              <w:rPr>
                <w:rFonts w:ascii="Times New Roman" w:hAnsi="Times New Roman"/>
                <w:b/>
                <w:bCs/>
                <w:sz w:val="22"/>
                <w:szCs w:val="22"/>
                <w:lang w:val="ru-RU" w:eastAsia="zh-CN" w:bidi="ar-SA"/>
              </w:rPr>
            </w:pPr>
            <w:r w:rsidRPr="00BC3483">
              <w:rPr>
                <w:rFonts w:ascii="Times New Roman" w:hAnsi="Times New Roman"/>
                <w:b/>
                <w:bCs/>
                <w:sz w:val="22"/>
                <w:szCs w:val="22"/>
                <w:lang w:val="ru-RU" w:eastAsia="zh-CN" w:bidi="ar-SA"/>
              </w:rPr>
              <w:t>МАНЫЧСКОГО СЕЛЬСКОГО  МУНИЦИПАЛЬНОГО ОБРАЗОВАНИЯ</w:t>
            </w:r>
          </w:p>
          <w:p w:rsidR="00794617" w:rsidRPr="00794617" w:rsidRDefault="00BC3483" w:rsidP="00BC3483">
            <w:pPr>
              <w:numPr>
                <w:ilvl w:val="2"/>
                <w:numId w:val="3"/>
              </w:numPr>
              <w:suppressAutoHyphens/>
              <w:rPr>
                <w:rFonts w:ascii="Times New Roman" w:hAnsi="Times New Roman"/>
                <w:b/>
                <w:bCs/>
                <w:sz w:val="20"/>
                <w:szCs w:val="20"/>
                <w:lang w:val="ru-RU" w:eastAsia="zh-CN" w:bidi="ar-SA"/>
              </w:rPr>
            </w:pPr>
            <w:r w:rsidRPr="00BC3483">
              <w:rPr>
                <w:rFonts w:ascii="Times New Roman" w:hAnsi="Times New Roman"/>
                <w:b/>
                <w:bCs/>
                <w:sz w:val="22"/>
                <w:szCs w:val="22"/>
                <w:lang w:val="ru-RU" w:eastAsia="zh-CN" w:bidi="ar-SA"/>
              </w:rPr>
              <w:t xml:space="preserve">РЕСПУБЛИКИ КАЛМЫКИЯ </w:t>
            </w:r>
          </w:p>
        </w:tc>
        <w:tc>
          <w:tcPr>
            <w:tcW w:w="1843" w:type="dxa"/>
            <w:tcBorders>
              <w:left w:val="nil"/>
            </w:tcBorders>
            <w:shd w:val="clear" w:color="auto" w:fill="auto"/>
          </w:tcPr>
          <w:p w:rsidR="00794617" w:rsidRPr="00794617" w:rsidRDefault="00794617" w:rsidP="00794617">
            <w:pPr>
              <w:suppressAutoHyphens/>
              <w:jc w:val="center"/>
              <w:rPr>
                <w:rFonts w:ascii="Times New Roman" w:hAnsi="Times New Roman"/>
                <w:b/>
                <w:bCs/>
                <w:sz w:val="20"/>
                <w:szCs w:val="20"/>
                <w:lang w:eastAsia="zh-CN" w:bidi="ar-SA"/>
              </w:rPr>
            </w:pPr>
            <w:r w:rsidRPr="00794617">
              <w:rPr>
                <w:rFonts w:ascii="Times New Roman" w:hAnsi="Times New Roman"/>
                <w:b/>
                <w:noProof/>
                <w:sz w:val="20"/>
                <w:szCs w:val="20"/>
                <w:lang w:val="ru-RU" w:eastAsia="ru-RU" w:bidi="ar-SA"/>
              </w:rPr>
              <w:drawing>
                <wp:inline distT="0" distB="0" distL="0" distR="0">
                  <wp:extent cx="857250" cy="971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solidFill>
                            <a:srgbClr val="FFFFFF"/>
                          </a:solidFill>
                          <a:ln>
                            <a:noFill/>
                          </a:ln>
                        </pic:spPr>
                      </pic:pic>
                    </a:graphicData>
                  </a:graphic>
                </wp:inline>
              </w:drawing>
            </w:r>
          </w:p>
        </w:tc>
        <w:tc>
          <w:tcPr>
            <w:tcW w:w="3869" w:type="dxa"/>
            <w:tcBorders>
              <w:left w:val="nil"/>
            </w:tcBorders>
            <w:shd w:val="clear" w:color="auto" w:fill="auto"/>
          </w:tcPr>
          <w:p w:rsidR="00794617" w:rsidRPr="00794617" w:rsidRDefault="00794617" w:rsidP="00794617">
            <w:pPr>
              <w:suppressAutoHyphens/>
              <w:jc w:val="center"/>
              <w:rPr>
                <w:rFonts w:ascii="Times New Roman" w:hAnsi="Times New Roman"/>
                <w:b/>
                <w:bCs/>
                <w:sz w:val="20"/>
                <w:szCs w:val="20"/>
                <w:lang w:eastAsia="zh-CN" w:bidi="ar-SA"/>
              </w:rPr>
            </w:pPr>
          </w:p>
          <w:p w:rsidR="00BC3483" w:rsidRPr="00BC3483" w:rsidRDefault="00BC3483" w:rsidP="00BC3483">
            <w:pPr>
              <w:suppressAutoHyphens/>
              <w:jc w:val="center"/>
              <w:rPr>
                <w:rFonts w:ascii="Times New Roman" w:hAnsi="Times New Roman"/>
                <w:b/>
                <w:sz w:val="22"/>
                <w:szCs w:val="22"/>
                <w:lang w:val="ru-RU" w:eastAsia="zh-CN" w:bidi="ar-SA"/>
              </w:rPr>
            </w:pPr>
            <w:r w:rsidRPr="00BC3483">
              <w:rPr>
                <w:rFonts w:ascii="Times New Roman" w:hAnsi="Times New Roman"/>
                <w:b/>
                <w:sz w:val="22"/>
                <w:szCs w:val="22"/>
                <w:lang w:val="ru-RU" w:eastAsia="zh-CN" w:bidi="ar-SA"/>
              </w:rPr>
              <w:t>ХАЛЬМГ  ТАН</w:t>
            </w:r>
            <w:proofErr w:type="gramStart"/>
            <w:r w:rsidRPr="00BC3483">
              <w:rPr>
                <w:rFonts w:ascii="Times New Roman" w:hAnsi="Times New Roman"/>
                <w:b/>
                <w:sz w:val="22"/>
                <w:szCs w:val="22"/>
                <w:lang w:eastAsia="zh-CN" w:bidi="ar-SA"/>
              </w:rPr>
              <w:t>h</w:t>
            </w:r>
            <w:proofErr w:type="gramEnd"/>
            <w:r w:rsidRPr="00BC3483">
              <w:rPr>
                <w:rFonts w:ascii="Times New Roman" w:hAnsi="Times New Roman"/>
                <w:b/>
                <w:sz w:val="22"/>
                <w:szCs w:val="22"/>
                <w:lang w:val="ru-RU" w:eastAsia="zh-CN" w:bidi="ar-SA"/>
              </w:rPr>
              <w:t>ЧИН</w:t>
            </w:r>
          </w:p>
          <w:p w:rsidR="00BC3483" w:rsidRPr="00BC3483" w:rsidRDefault="00BC3483" w:rsidP="00BC3483">
            <w:pPr>
              <w:suppressAutoHyphens/>
              <w:jc w:val="center"/>
              <w:rPr>
                <w:rFonts w:ascii="Times New Roman" w:hAnsi="Times New Roman"/>
                <w:b/>
                <w:sz w:val="22"/>
                <w:szCs w:val="22"/>
                <w:lang w:val="ru-RU" w:eastAsia="zh-CN" w:bidi="ar-SA"/>
              </w:rPr>
            </w:pPr>
            <w:r w:rsidRPr="00BC3483">
              <w:rPr>
                <w:rFonts w:ascii="Times New Roman" w:hAnsi="Times New Roman"/>
                <w:b/>
                <w:sz w:val="22"/>
                <w:szCs w:val="22"/>
                <w:lang w:val="ru-RU" w:eastAsia="zh-CN" w:bidi="ar-SA"/>
              </w:rPr>
              <w:t xml:space="preserve"> ЯШАЛТИНСК  РАЙОНА МУНИЦИПАЛЬН</w:t>
            </w:r>
          </w:p>
          <w:p w:rsidR="00BC3483" w:rsidRPr="00BC3483" w:rsidRDefault="00BC3483" w:rsidP="00BC3483">
            <w:pPr>
              <w:suppressAutoHyphens/>
              <w:jc w:val="center"/>
              <w:rPr>
                <w:rFonts w:ascii="Times New Roman" w:hAnsi="Times New Roman"/>
                <w:b/>
                <w:sz w:val="22"/>
                <w:szCs w:val="22"/>
                <w:lang w:val="ru-RU" w:eastAsia="zh-CN" w:bidi="ar-SA"/>
              </w:rPr>
            </w:pPr>
            <w:r w:rsidRPr="00BC3483">
              <w:rPr>
                <w:rFonts w:ascii="Times New Roman" w:hAnsi="Times New Roman"/>
                <w:b/>
                <w:sz w:val="22"/>
                <w:szCs w:val="22"/>
                <w:lang w:val="ru-RU" w:eastAsia="zh-CN" w:bidi="ar-SA"/>
              </w:rPr>
              <w:t>Б</w:t>
            </w:r>
            <w:proofErr w:type="gramStart"/>
            <w:r w:rsidRPr="00BC3483">
              <w:rPr>
                <w:rFonts w:ascii="Times New Roman" w:hAnsi="Times New Roman"/>
                <w:b/>
                <w:sz w:val="22"/>
                <w:szCs w:val="22"/>
                <w:lang w:eastAsia="zh-CN" w:bidi="ar-SA"/>
              </w:rPr>
              <w:t>Y</w:t>
            </w:r>
            <w:proofErr w:type="gramEnd"/>
            <w:r w:rsidRPr="00BC3483">
              <w:rPr>
                <w:rFonts w:ascii="Times New Roman" w:hAnsi="Times New Roman"/>
                <w:b/>
                <w:sz w:val="22"/>
                <w:szCs w:val="22"/>
                <w:lang w:val="ru-RU" w:eastAsia="zh-CN" w:bidi="ar-SA"/>
              </w:rPr>
              <w:t>РДЭЦИИН</w:t>
            </w:r>
          </w:p>
          <w:p w:rsidR="00794617" w:rsidRPr="00794617" w:rsidRDefault="00BC3483" w:rsidP="00BC3483">
            <w:pPr>
              <w:numPr>
                <w:ilvl w:val="1"/>
                <w:numId w:val="3"/>
              </w:numPr>
              <w:suppressAutoHyphens/>
              <w:jc w:val="center"/>
              <w:rPr>
                <w:rFonts w:ascii="Times New Roman" w:hAnsi="Times New Roman"/>
                <w:b/>
                <w:sz w:val="20"/>
                <w:szCs w:val="20"/>
                <w:lang w:val="ru-RU" w:eastAsia="zh-CN" w:bidi="ar-SA"/>
              </w:rPr>
            </w:pPr>
            <w:r w:rsidRPr="00BC3483">
              <w:rPr>
                <w:rFonts w:ascii="Times New Roman" w:hAnsi="Times New Roman"/>
                <w:b/>
                <w:sz w:val="22"/>
                <w:szCs w:val="22"/>
                <w:lang w:eastAsia="zh-CN" w:bidi="ar-SA"/>
              </w:rPr>
              <w:t>АДМИНИСТРАЦ</w:t>
            </w:r>
          </w:p>
        </w:tc>
      </w:tr>
      <w:tr w:rsidR="00794617" w:rsidRPr="00E57F19" w:rsidTr="00C74F6F">
        <w:tc>
          <w:tcPr>
            <w:tcW w:w="9911" w:type="dxa"/>
            <w:gridSpan w:val="3"/>
            <w:tcBorders>
              <w:bottom w:val="single" w:sz="4" w:space="0" w:color="000001"/>
            </w:tcBorders>
            <w:shd w:val="clear" w:color="auto" w:fill="auto"/>
          </w:tcPr>
          <w:p w:rsidR="00BC3483" w:rsidRPr="00BC3483" w:rsidRDefault="00BC3483" w:rsidP="00BC3483">
            <w:pPr>
              <w:jc w:val="center"/>
              <w:rPr>
                <w:rFonts w:ascii="Times New Roman" w:hAnsi="Times New Roman"/>
                <w:sz w:val="20"/>
                <w:szCs w:val="20"/>
                <w:lang w:val="ru-RU" w:eastAsia="ru-RU" w:bidi="ar-SA"/>
              </w:rPr>
            </w:pPr>
            <w:r w:rsidRPr="00BC3483">
              <w:rPr>
                <w:rFonts w:ascii="Times New Roman" w:hAnsi="Times New Roman"/>
                <w:sz w:val="20"/>
                <w:szCs w:val="20"/>
                <w:lang w:val="ru-RU" w:eastAsia="ru-RU" w:bidi="ar-SA"/>
              </w:rPr>
              <w:t>ул</w:t>
            </w:r>
            <w:proofErr w:type="gramStart"/>
            <w:r w:rsidRPr="00BC3483">
              <w:rPr>
                <w:rFonts w:ascii="Times New Roman" w:hAnsi="Times New Roman"/>
                <w:sz w:val="20"/>
                <w:szCs w:val="20"/>
                <w:lang w:val="ru-RU" w:eastAsia="ru-RU" w:bidi="ar-SA"/>
              </w:rPr>
              <w:t>.Ш</w:t>
            </w:r>
            <w:proofErr w:type="gramEnd"/>
            <w:r w:rsidRPr="00BC3483">
              <w:rPr>
                <w:rFonts w:ascii="Times New Roman" w:hAnsi="Times New Roman"/>
                <w:sz w:val="20"/>
                <w:szCs w:val="20"/>
                <w:lang w:val="ru-RU" w:eastAsia="ru-RU" w:bidi="ar-SA"/>
              </w:rPr>
              <w:t xml:space="preserve">кольная,2,  </w:t>
            </w:r>
            <w:proofErr w:type="spellStart"/>
            <w:r w:rsidRPr="00BC3483">
              <w:rPr>
                <w:rFonts w:ascii="Times New Roman" w:hAnsi="Times New Roman"/>
                <w:sz w:val="20"/>
                <w:szCs w:val="20"/>
                <w:lang w:val="ru-RU" w:eastAsia="ru-RU" w:bidi="ar-SA"/>
              </w:rPr>
              <w:t>пос.Манычский</w:t>
            </w:r>
            <w:proofErr w:type="spellEnd"/>
            <w:r w:rsidRPr="00BC3483">
              <w:rPr>
                <w:rFonts w:ascii="Times New Roman" w:hAnsi="Times New Roman"/>
                <w:sz w:val="20"/>
                <w:szCs w:val="20"/>
                <w:lang w:val="ru-RU" w:eastAsia="ru-RU" w:bidi="ar-SA"/>
              </w:rPr>
              <w:t>, Республика Калмыкия, 359013</w:t>
            </w:r>
          </w:p>
          <w:p w:rsidR="00BC3483" w:rsidRPr="00BC3483" w:rsidRDefault="00BC3483" w:rsidP="00BC3483">
            <w:pPr>
              <w:widowControl w:val="0"/>
              <w:suppressAutoHyphens/>
              <w:jc w:val="center"/>
              <w:rPr>
                <w:rFonts w:ascii="Times New Roman" w:eastAsia="Lucida Sans Unicode" w:hAnsi="Times New Roman"/>
                <w:i/>
                <w:iCs/>
                <w:kern w:val="2"/>
                <w:sz w:val="20"/>
                <w:szCs w:val="20"/>
                <w:u w:val="single"/>
                <w:lang w:val="ru-RU" w:bidi="ar-SA"/>
              </w:rPr>
            </w:pPr>
            <w:r w:rsidRPr="00BC3483">
              <w:rPr>
                <w:rFonts w:ascii="Times New Roman" w:eastAsia="Lucida Sans Unicode" w:hAnsi="Times New Roman"/>
                <w:kern w:val="2"/>
                <w:sz w:val="20"/>
                <w:szCs w:val="20"/>
                <w:lang w:val="ru-RU" w:bidi="ar-SA"/>
              </w:rPr>
              <w:t xml:space="preserve">тел/факс/84745/97253 </w:t>
            </w:r>
            <w:proofErr w:type="spellStart"/>
            <w:r w:rsidRPr="00BC3483">
              <w:rPr>
                <w:rFonts w:ascii="Times New Roman" w:eastAsia="Lucida Sans Unicode" w:hAnsi="Times New Roman"/>
                <w:i/>
                <w:iCs/>
                <w:kern w:val="2"/>
                <w:sz w:val="20"/>
                <w:szCs w:val="20"/>
                <w:lang w:bidi="ar-SA"/>
              </w:rPr>
              <w:t>manicheskoe</w:t>
            </w:r>
            <w:proofErr w:type="spellEnd"/>
            <w:r w:rsidRPr="00BC3483">
              <w:rPr>
                <w:rFonts w:ascii="Times New Roman" w:eastAsia="Lucida Sans Unicode" w:hAnsi="Times New Roman"/>
                <w:i/>
                <w:iCs/>
                <w:kern w:val="2"/>
                <w:sz w:val="20"/>
                <w:szCs w:val="20"/>
                <w:lang w:val="ru-RU" w:bidi="ar-SA"/>
              </w:rPr>
              <w:t>.</w:t>
            </w:r>
            <w:proofErr w:type="spellStart"/>
            <w:r w:rsidRPr="00BC3483">
              <w:rPr>
                <w:rFonts w:ascii="Times New Roman" w:eastAsia="Lucida Sans Unicode" w:hAnsi="Times New Roman"/>
                <w:i/>
                <w:iCs/>
                <w:kern w:val="2"/>
                <w:sz w:val="20"/>
                <w:szCs w:val="20"/>
                <w:lang w:bidi="ar-SA"/>
              </w:rPr>
              <w:t>smo</w:t>
            </w:r>
            <w:proofErr w:type="spellEnd"/>
            <w:r w:rsidRPr="00BC3483">
              <w:rPr>
                <w:rFonts w:ascii="Times New Roman" w:eastAsia="Lucida Sans Unicode" w:hAnsi="Times New Roman"/>
                <w:i/>
                <w:iCs/>
                <w:kern w:val="2"/>
                <w:sz w:val="20"/>
                <w:szCs w:val="20"/>
                <w:lang w:val="ru-RU" w:bidi="ar-SA"/>
              </w:rPr>
              <w:t>@</w:t>
            </w:r>
            <w:r w:rsidRPr="00BC3483">
              <w:rPr>
                <w:rFonts w:ascii="Times New Roman" w:eastAsia="Lucida Sans Unicode" w:hAnsi="Times New Roman"/>
                <w:i/>
                <w:iCs/>
                <w:kern w:val="2"/>
                <w:sz w:val="20"/>
                <w:szCs w:val="20"/>
                <w:lang w:bidi="ar-SA"/>
              </w:rPr>
              <w:t>mail</w:t>
            </w:r>
            <w:r w:rsidRPr="00BC3483">
              <w:rPr>
                <w:rFonts w:ascii="Times New Roman" w:eastAsia="Lucida Sans Unicode" w:hAnsi="Times New Roman"/>
                <w:i/>
                <w:iCs/>
                <w:kern w:val="2"/>
                <w:sz w:val="20"/>
                <w:szCs w:val="20"/>
                <w:lang w:val="ru-RU" w:bidi="ar-SA"/>
              </w:rPr>
              <w:t>.</w:t>
            </w:r>
            <w:proofErr w:type="spellStart"/>
            <w:r w:rsidRPr="00BC3483">
              <w:rPr>
                <w:rFonts w:ascii="Times New Roman" w:eastAsia="Lucida Sans Unicode" w:hAnsi="Times New Roman"/>
                <w:i/>
                <w:iCs/>
                <w:kern w:val="2"/>
                <w:sz w:val="20"/>
                <w:szCs w:val="20"/>
                <w:lang w:bidi="ar-SA"/>
              </w:rPr>
              <w:t>ru</w:t>
            </w:r>
            <w:proofErr w:type="spellEnd"/>
          </w:p>
          <w:p w:rsidR="00794617" w:rsidRPr="00794617" w:rsidRDefault="00794617" w:rsidP="00794617">
            <w:pPr>
              <w:suppressAutoHyphens/>
              <w:jc w:val="center"/>
              <w:rPr>
                <w:rFonts w:ascii="Times New Roman" w:hAnsi="Times New Roman"/>
                <w:b/>
                <w:sz w:val="20"/>
                <w:szCs w:val="20"/>
                <w:lang w:val="ru-RU" w:eastAsia="zh-CN" w:bidi="ar-SA"/>
              </w:rPr>
            </w:pPr>
          </w:p>
        </w:tc>
      </w:tr>
    </w:tbl>
    <w:p w:rsidR="00794617" w:rsidRDefault="00794617" w:rsidP="00794617">
      <w:pPr>
        <w:suppressAutoHyphens/>
        <w:rPr>
          <w:rFonts w:ascii="Times New Roman" w:hAnsi="Times New Roman"/>
          <w:b/>
          <w:lang w:val="ru-RU" w:eastAsia="zh-CN" w:bidi="ar-SA"/>
        </w:rPr>
      </w:pPr>
    </w:p>
    <w:p w:rsidR="0066754D" w:rsidRPr="0066754D" w:rsidRDefault="0066754D" w:rsidP="00794617">
      <w:pPr>
        <w:suppressAutoHyphens/>
        <w:rPr>
          <w:rFonts w:ascii="Times New Roman" w:hAnsi="Times New Roman"/>
          <w:b/>
          <w:lang w:val="ru-RU" w:eastAsia="zh-CN" w:bidi="ar-SA"/>
        </w:rPr>
      </w:pPr>
    </w:p>
    <w:p w:rsidR="00794617" w:rsidRPr="00C116E8" w:rsidRDefault="00794617" w:rsidP="00794617">
      <w:pPr>
        <w:suppressAutoHyphens/>
        <w:jc w:val="center"/>
        <w:rPr>
          <w:rFonts w:ascii="Times New Roman" w:hAnsi="Times New Roman"/>
          <w:b/>
          <w:lang w:val="ru-RU" w:eastAsia="zh-CN" w:bidi="ar-SA"/>
        </w:rPr>
      </w:pPr>
      <w:r w:rsidRPr="00C116E8">
        <w:rPr>
          <w:rFonts w:ascii="Times New Roman" w:hAnsi="Times New Roman"/>
          <w:b/>
          <w:lang w:val="ru-RU" w:eastAsia="zh-CN" w:bidi="ar-SA"/>
        </w:rPr>
        <w:t>ПОСТАНОВЛЕНИЕ</w:t>
      </w:r>
    </w:p>
    <w:p w:rsidR="00794617" w:rsidRPr="00794617" w:rsidRDefault="00794617" w:rsidP="00794617">
      <w:pPr>
        <w:suppressAutoHyphens/>
        <w:rPr>
          <w:rFonts w:ascii="Times New Roman" w:hAnsi="Times New Roman"/>
          <w:lang w:val="ru-RU" w:eastAsia="zh-CN" w:bidi="ar-SA"/>
        </w:rPr>
      </w:pPr>
    </w:p>
    <w:p w:rsidR="00794617" w:rsidRPr="00794617" w:rsidRDefault="0066754D" w:rsidP="00794617">
      <w:pPr>
        <w:suppressAutoHyphens/>
        <w:rPr>
          <w:rFonts w:ascii="Times New Roman" w:hAnsi="Times New Roman"/>
          <w:sz w:val="26"/>
          <w:szCs w:val="26"/>
          <w:lang w:val="ru-RU" w:eastAsia="zh-CN" w:bidi="ar-SA"/>
        </w:rPr>
      </w:pPr>
      <w:r w:rsidRPr="00E57F19">
        <w:rPr>
          <w:rFonts w:ascii="Times New Roman" w:hAnsi="Times New Roman"/>
          <w:sz w:val="26"/>
          <w:szCs w:val="26"/>
          <w:lang w:val="ru-RU" w:eastAsia="zh-CN" w:bidi="ar-SA"/>
        </w:rPr>
        <w:t xml:space="preserve">от « </w:t>
      </w:r>
      <w:r w:rsidR="00E57F19" w:rsidRPr="00E57F19">
        <w:rPr>
          <w:rFonts w:ascii="Times New Roman" w:hAnsi="Times New Roman"/>
          <w:sz w:val="26"/>
          <w:szCs w:val="26"/>
          <w:lang w:val="ru-RU" w:eastAsia="zh-CN" w:bidi="ar-SA"/>
        </w:rPr>
        <w:t>08</w:t>
      </w:r>
      <w:r w:rsidR="00EB4B56" w:rsidRPr="00E57F19">
        <w:rPr>
          <w:rFonts w:ascii="Times New Roman" w:hAnsi="Times New Roman"/>
          <w:sz w:val="26"/>
          <w:szCs w:val="26"/>
          <w:lang w:val="ru-RU" w:eastAsia="zh-CN" w:bidi="ar-SA"/>
        </w:rPr>
        <w:t xml:space="preserve"> » </w:t>
      </w:r>
      <w:r w:rsidR="00E57F19" w:rsidRPr="00E57F19">
        <w:rPr>
          <w:rFonts w:ascii="Times New Roman" w:hAnsi="Times New Roman"/>
          <w:sz w:val="26"/>
          <w:szCs w:val="26"/>
          <w:lang w:val="ru-RU" w:eastAsia="zh-CN" w:bidi="ar-SA"/>
        </w:rPr>
        <w:t>октября</w:t>
      </w:r>
      <w:r w:rsidRPr="00E57F19">
        <w:rPr>
          <w:rFonts w:ascii="Times New Roman" w:hAnsi="Times New Roman"/>
          <w:sz w:val="26"/>
          <w:szCs w:val="26"/>
          <w:lang w:val="ru-RU" w:eastAsia="zh-CN" w:bidi="ar-SA"/>
        </w:rPr>
        <w:t xml:space="preserve"> 201</w:t>
      </w:r>
      <w:r w:rsidR="00E57F19" w:rsidRPr="00E57F19">
        <w:rPr>
          <w:rFonts w:ascii="Times New Roman" w:hAnsi="Times New Roman"/>
          <w:sz w:val="26"/>
          <w:szCs w:val="26"/>
          <w:lang w:val="ru-RU" w:eastAsia="zh-CN" w:bidi="ar-SA"/>
        </w:rPr>
        <w:t>9</w:t>
      </w:r>
      <w:r w:rsidR="00794617" w:rsidRPr="00E57F19">
        <w:rPr>
          <w:rFonts w:ascii="Times New Roman" w:hAnsi="Times New Roman"/>
          <w:sz w:val="26"/>
          <w:szCs w:val="26"/>
          <w:lang w:val="ru-RU" w:eastAsia="zh-CN" w:bidi="ar-SA"/>
        </w:rPr>
        <w:t xml:space="preserve"> г.</w:t>
      </w:r>
      <w:r w:rsidR="00794617" w:rsidRPr="00C116E8">
        <w:rPr>
          <w:rFonts w:ascii="Times New Roman" w:hAnsi="Times New Roman"/>
          <w:b/>
          <w:sz w:val="26"/>
          <w:szCs w:val="26"/>
          <w:lang w:val="ru-RU" w:eastAsia="zh-CN" w:bidi="ar-SA"/>
        </w:rPr>
        <w:t xml:space="preserve">              </w:t>
      </w:r>
      <w:r w:rsidR="00BC3483">
        <w:rPr>
          <w:rFonts w:ascii="Times New Roman" w:hAnsi="Times New Roman"/>
          <w:b/>
          <w:sz w:val="26"/>
          <w:szCs w:val="26"/>
          <w:lang w:val="ru-RU" w:eastAsia="zh-CN" w:bidi="ar-SA"/>
        </w:rPr>
        <w:t xml:space="preserve">     </w:t>
      </w:r>
      <w:r w:rsidR="00794617" w:rsidRPr="00C116E8">
        <w:rPr>
          <w:rFonts w:ascii="Times New Roman" w:hAnsi="Times New Roman"/>
          <w:b/>
          <w:sz w:val="26"/>
          <w:szCs w:val="26"/>
          <w:lang w:val="ru-RU" w:eastAsia="zh-CN" w:bidi="ar-SA"/>
        </w:rPr>
        <w:t xml:space="preserve"> </w:t>
      </w:r>
      <w:r>
        <w:rPr>
          <w:rFonts w:ascii="Times New Roman" w:hAnsi="Times New Roman"/>
          <w:b/>
          <w:sz w:val="26"/>
          <w:szCs w:val="26"/>
          <w:lang w:val="ru-RU" w:eastAsia="zh-CN" w:bidi="ar-SA"/>
        </w:rPr>
        <w:t xml:space="preserve">     </w:t>
      </w:r>
      <w:r w:rsidR="00E57F19">
        <w:rPr>
          <w:rFonts w:ascii="Times New Roman" w:hAnsi="Times New Roman"/>
          <w:b/>
          <w:sz w:val="26"/>
          <w:szCs w:val="26"/>
          <w:lang w:val="ru-RU" w:eastAsia="zh-CN" w:bidi="ar-SA"/>
        </w:rPr>
        <w:t xml:space="preserve">  № 42</w:t>
      </w:r>
      <w:r w:rsidR="00794617" w:rsidRPr="00794617">
        <w:rPr>
          <w:rFonts w:ascii="Times New Roman" w:hAnsi="Times New Roman"/>
          <w:sz w:val="26"/>
          <w:szCs w:val="26"/>
          <w:lang w:val="ru-RU" w:eastAsia="zh-CN" w:bidi="ar-SA"/>
        </w:rPr>
        <w:t xml:space="preserve">                                               </w:t>
      </w:r>
      <w:proofErr w:type="spellStart"/>
      <w:r w:rsidR="00BC3483">
        <w:rPr>
          <w:rFonts w:ascii="Times New Roman" w:hAnsi="Times New Roman"/>
          <w:sz w:val="26"/>
          <w:szCs w:val="26"/>
          <w:lang w:val="ru-RU" w:eastAsia="zh-CN" w:bidi="ar-SA"/>
        </w:rPr>
        <w:t>п</w:t>
      </w:r>
      <w:proofErr w:type="gramStart"/>
      <w:r w:rsidR="00BC3483">
        <w:rPr>
          <w:rFonts w:ascii="Times New Roman" w:hAnsi="Times New Roman"/>
          <w:sz w:val="26"/>
          <w:szCs w:val="26"/>
          <w:lang w:val="ru-RU" w:eastAsia="zh-CN" w:bidi="ar-SA"/>
        </w:rPr>
        <w:t>.М</w:t>
      </w:r>
      <w:proofErr w:type="gramEnd"/>
      <w:r w:rsidR="00BC3483">
        <w:rPr>
          <w:rFonts w:ascii="Times New Roman" w:hAnsi="Times New Roman"/>
          <w:sz w:val="26"/>
          <w:szCs w:val="26"/>
          <w:lang w:val="ru-RU" w:eastAsia="zh-CN" w:bidi="ar-SA"/>
        </w:rPr>
        <w:t>анычский</w:t>
      </w:r>
      <w:proofErr w:type="spellEnd"/>
    </w:p>
    <w:p w:rsidR="00266677" w:rsidRPr="00794617" w:rsidRDefault="00266677" w:rsidP="00794617">
      <w:pPr>
        <w:ind w:firstLine="709"/>
        <w:jc w:val="both"/>
        <w:rPr>
          <w:rFonts w:ascii="Times New Roman" w:hAnsi="Times New Roman"/>
          <w:sz w:val="28"/>
          <w:szCs w:val="28"/>
          <w:lang w:val="ru-RU"/>
        </w:rPr>
      </w:pPr>
    </w:p>
    <w:p w:rsidR="009356D6" w:rsidRPr="00794617" w:rsidRDefault="00C116E8" w:rsidP="00794617">
      <w:pPr>
        <w:pStyle w:val="ConsPlusNonformat"/>
        <w:contextualSpacing/>
        <w:rPr>
          <w:rFonts w:ascii="Times New Roman" w:hAnsi="Times New Roman" w:cs="Times New Roman"/>
          <w:spacing w:val="2"/>
          <w:sz w:val="26"/>
          <w:szCs w:val="26"/>
        </w:rPr>
      </w:pPr>
      <w:r>
        <w:rPr>
          <w:rFonts w:ascii="Times New Roman" w:hAnsi="Times New Roman" w:cs="Times New Roman"/>
          <w:bCs/>
          <w:kern w:val="36"/>
          <w:sz w:val="26"/>
          <w:szCs w:val="26"/>
        </w:rPr>
        <w:t>«</w:t>
      </w:r>
      <w:r w:rsidR="00BD0E13" w:rsidRPr="00794617">
        <w:rPr>
          <w:rFonts w:ascii="Times New Roman" w:hAnsi="Times New Roman" w:cs="Times New Roman"/>
          <w:bCs/>
          <w:kern w:val="36"/>
          <w:sz w:val="26"/>
          <w:szCs w:val="26"/>
        </w:rPr>
        <w:t>Об утверждении Порядка осуществления</w:t>
      </w:r>
      <w:r w:rsidR="009356D6" w:rsidRPr="00794617">
        <w:rPr>
          <w:rFonts w:ascii="Times New Roman" w:hAnsi="Times New Roman" w:cs="Times New Roman"/>
          <w:spacing w:val="2"/>
          <w:sz w:val="26"/>
          <w:szCs w:val="26"/>
        </w:rPr>
        <w:t xml:space="preserve"> </w:t>
      </w:r>
    </w:p>
    <w:p w:rsidR="009356D6" w:rsidRPr="00794617" w:rsidRDefault="009356D6" w:rsidP="00794617">
      <w:pPr>
        <w:pStyle w:val="ConsPlusNonformat"/>
        <w:contextualSpacing/>
        <w:rPr>
          <w:rFonts w:ascii="Times New Roman" w:hAnsi="Times New Roman" w:cs="Times New Roman"/>
          <w:bCs/>
          <w:kern w:val="36"/>
          <w:sz w:val="26"/>
          <w:szCs w:val="26"/>
        </w:rPr>
      </w:pPr>
      <w:r w:rsidRPr="00794617">
        <w:rPr>
          <w:rFonts w:ascii="Times New Roman" w:hAnsi="Times New Roman" w:cs="Times New Roman"/>
          <w:spacing w:val="2"/>
          <w:sz w:val="26"/>
          <w:szCs w:val="26"/>
        </w:rPr>
        <w:t xml:space="preserve">внутреннего муниципального финансового </w:t>
      </w:r>
      <w:r w:rsidR="00605BEE" w:rsidRPr="00794617">
        <w:rPr>
          <w:rFonts w:ascii="Times New Roman" w:hAnsi="Times New Roman" w:cs="Times New Roman"/>
          <w:bCs/>
          <w:kern w:val="36"/>
          <w:sz w:val="26"/>
          <w:szCs w:val="26"/>
        </w:rPr>
        <w:t>к</w:t>
      </w:r>
      <w:r w:rsidR="00BD0E13" w:rsidRPr="00794617">
        <w:rPr>
          <w:rFonts w:ascii="Times New Roman" w:hAnsi="Times New Roman" w:cs="Times New Roman"/>
          <w:bCs/>
          <w:kern w:val="36"/>
          <w:sz w:val="26"/>
          <w:szCs w:val="26"/>
        </w:rPr>
        <w:t>онтроля</w:t>
      </w:r>
      <w:r w:rsidR="00605BEE" w:rsidRPr="00794617">
        <w:rPr>
          <w:rFonts w:ascii="Times New Roman" w:hAnsi="Times New Roman" w:cs="Times New Roman"/>
          <w:bCs/>
          <w:kern w:val="36"/>
          <w:sz w:val="26"/>
          <w:szCs w:val="26"/>
        </w:rPr>
        <w:t xml:space="preserve"> </w:t>
      </w:r>
    </w:p>
    <w:p w:rsidR="009356D6" w:rsidRPr="00794617" w:rsidRDefault="00BD0E13" w:rsidP="00794617">
      <w:pPr>
        <w:pStyle w:val="ConsPlusNonformat"/>
        <w:contextualSpacing/>
        <w:rPr>
          <w:rFonts w:ascii="Times New Roman" w:hAnsi="Times New Roman" w:cs="Times New Roman"/>
          <w:bCs/>
          <w:kern w:val="36"/>
          <w:sz w:val="26"/>
          <w:szCs w:val="26"/>
        </w:rPr>
      </w:pPr>
      <w:r w:rsidRPr="00794617">
        <w:rPr>
          <w:rFonts w:ascii="Times New Roman" w:hAnsi="Times New Roman" w:cs="Times New Roman"/>
          <w:bCs/>
          <w:kern w:val="36"/>
          <w:sz w:val="26"/>
          <w:szCs w:val="26"/>
        </w:rPr>
        <w:t xml:space="preserve">в сфере закупок для обеспечения муниципальных нужд </w:t>
      </w:r>
    </w:p>
    <w:p w:rsidR="00266677" w:rsidRPr="00794617" w:rsidRDefault="00794617" w:rsidP="00794617">
      <w:pPr>
        <w:pStyle w:val="ConsPlusNonformat"/>
        <w:contextualSpacing/>
        <w:rPr>
          <w:rFonts w:ascii="Times New Roman" w:hAnsi="Times New Roman" w:cs="Times New Roman"/>
          <w:sz w:val="26"/>
          <w:szCs w:val="26"/>
        </w:rPr>
      </w:pPr>
      <w:r w:rsidRPr="00794617">
        <w:rPr>
          <w:rFonts w:ascii="Times New Roman" w:hAnsi="Times New Roman" w:cs="Times New Roman"/>
          <w:sz w:val="26"/>
          <w:szCs w:val="26"/>
        </w:rPr>
        <w:t>а</w:t>
      </w:r>
      <w:r w:rsidR="00266677" w:rsidRPr="00794617">
        <w:rPr>
          <w:rFonts w:ascii="Times New Roman" w:hAnsi="Times New Roman" w:cs="Times New Roman"/>
          <w:sz w:val="26"/>
          <w:szCs w:val="26"/>
        </w:rPr>
        <w:t xml:space="preserve">дминистрации </w:t>
      </w:r>
      <w:r w:rsidR="00BC3483">
        <w:rPr>
          <w:rFonts w:ascii="Times New Roman" w:hAnsi="Times New Roman" w:cs="Times New Roman"/>
          <w:sz w:val="26"/>
          <w:szCs w:val="26"/>
        </w:rPr>
        <w:t>Манычского</w:t>
      </w:r>
      <w:r w:rsidRPr="00794617">
        <w:rPr>
          <w:rFonts w:ascii="Times New Roman" w:hAnsi="Times New Roman" w:cs="Times New Roman"/>
          <w:sz w:val="26"/>
          <w:szCs w:val="26"/>
        </w:rPr>
        <w:t xml:space="preserve"> </w:t>
      </w:r>
      <w:proofErr w:type="gramStart"/>
      <w:r w:rsidRPr="00794617">
        <w:rPr>
          <w:rFonts w:ascii="Times New Roman" w:hAnsi="Times New Roman" w:cs="Times New Roman"/>
          <w:sz w:val="26"/>
          <w:szCs w:val="26"/>
        </w:rPr>
        <w:t>сельского</w:t>
      </w:r>
      <w:proofErr w:type="gramEnd"/>
      <w:r w:rsidR="00266677" w:rsidRPr="00794617">
        <w:rPr>
          <w:rFonts w:ascii="Times New Roman" w:hAnsi="Times New Roman" w:cs="Times New Roman"/>
          <w:sz w:val="26"/>
          <w:szCs w:val="26"/>
        </w:rPr>
        <w:t xml:space="preserve"> </w:t>
      </w:r>
    </w:p>
    <w:p w:rsidR="00266677" w:rsidRPr="00794617" w:rsidRDefault="00266677" w:rsidP="00794617">
      <w:pPr>
        <w:pStyle w:val="ConsPlusNonformat"/>
        <w:contextualSpacing/>
        <w:rPr>
          <w:rFonts w:ascii="Times New Roman" w:hAnsi="Times New Roman" w:cs="Times New Roman"/>
          <w:b/>
          <w:sz w:val="26"/>
          <w:szCs w:val="26"/>
        </w:rPr>
      </w:pPr>
      <w:r w:rsidRPr="00794617">
        <w:rPr>
          <w:rFonts w:ascii="Times New Roman" w:hAnsi="Times New Roman" w:cs="Times New Roman"/>
          <w:sz w:val="26"/>
          <w:szCs w:val="26"/>
        </w:rPr>
        <w:t>муниципального образования Республики Калмыкия</w:t>
      </w:r>
      <w:r w:rsidR="00C116E8">
        <w:rPr>
          <w:rFonts w:ascii="Times New Roman" w:hAnsi="Times New Roman" w:cs="Times New Roman"/>
          <w:sz w:val="26"/>
          <w:szCs w:val="26"/>
        </w:rPr>
        <w:t>».</w:t>
      </w:r>
    </w:p>
    <w:p w:rsidR="00BD0E13" w:rsidRPr="00794617" w:rsidRDefault="00BD0E13" w:rsidP="00794617">
      <w:pPr>
        <w:shd w:val="clear" w:color="auto" w:fill="FFFFFF"/>
        <w:ind w:firstLine="709"/>
        <w:contextualSpacing/>
        <w:jc w:val="both"/>
        <w:textAlignment w:val="baseline"/>
        <w:rPr>
          <w:rFonts w:ascii="Times New Roman" w:hAnsi="Times New Roman"/>
          <w:spacing w:val="2"/>
          <w:sz w:val="26"/>
          <w:szCs w:val="26"/>
          <w:lang w:val="ru-RU" w:eastAsia="ru-RU"/>
        </w:rPr>
      </w:pPr>
    </w:p>
    <w:p w:rsidR="00266677" w:rsidRPr="00794617" w:rsidRDefault="00BD0E13" w:rsidP="00794617">
      <w:pPr>
        <w:shd w:val="clear" w:color="auto" w:fill="FFFFFF"/>
        <w:ind w:firstLine="709"/>
        <w:contextualSpacing/>
        <w:mirrorIndents/>
        <w:jc w:val="both"/>
        <w:textAlignment w:val="baseline"/>
        <w:rPr>
          <w:rFonts w:ascii="Times New Roman" w:hAnsi="Times New Roman"/>
          <w:sz w:val="26"/>
          <w:szCs w:val="26"/>
          <w:lang w:val="ru-RU"/>
        </w:rPr>
      </w:pPr>
      <w:r w:rsidRPr="00794617">
        <w:rPr>
          <w:rFonts w:ascii="Times New Roman" w:hAnsi="Times New Roman"/>
          <w:spacing w:val="2"/>
          <w:sz w:val="26"/>
          <w:szCs w:val="26"/>
          <w:lang w:val="ru-RU" w:eastAsia="ru-RU"/>
        </w:rPr>
        <w:t>В соответствии с пунктом 3 статьи 269.2</w:t>
      </w:r>
      <w:r w:rsidRPr="00794617">
        <w:rPr>
          <w:rFonts w:ascii="Times New Roman" w:hAnsi="Times New Roman"/>
          <w:spacing w:val="2"/>
          <w:sz w:val="26"/>
          <w:szCs w:val="26"/>
          <w:lang w:eastAsia="ru-RU"/>
        </w:rPr>
        <w:t> </w:t>
      </w:r>
      <w:hyperlink r:id="rId8" w:history="1">
        <w:r w:rsidRPr="00794617">
          <w:rPr>
            <w:rFonts w:ascii="Times New Roman" w:hAnsi="Times New Roman"/>
            <w:spacing w:val="2"/>
            <w:sz w:val="26"/>
            <w:szCs w:val="26"/>
            <w:lang w:val="ru-RU" w:eastAsia="ru-RU"/>
          </w:rPr>
          <w:t>Бюджетного кодекса Российской Федерации</w:t>
        </w:r>
      </w:hyperlink>
      <w:r w:rsidRPr="00794617">
        <w:rPr>
          <w:rFonts w:ascii="Times New Roman" w:hAnsi="Times New Roman"/>
          <w:spacing w:val="2"/>
          <w:sz w:val="26"/>
          <w:szCs w:val="26"/>
          <w:lang w:val="ru-RU" w:eastAsia="ru-RU"/>
        </w:rPr>
        <w:t>, частью 8 статьи 99</w:t>
      </w:r>
      <w:r w:rsidRPr="00794617">
        <w:rPr>
          <w:rFonts w:ascii="Times New Roman" w:hAnsi="Times New Roman"/>
          <w:spacing w:val="2"/>
          <w:sz w:val="26"/>
          <w:szCs w:val="26"/>
          <w:lang w:eastAsia="ru-RU"/>
        </w:rPr>
        <w:t> </w:t>
      </w:r>
      <w:hyperlink r:id="rId9" w:history="1">
        <w:r w:rsidRPr="00794617">
          <w:rPr>
            <w:rFonts w:ascii="Times New Roman" w:hAnsi="Times New Roman"/>
            <w:spacing w:val="2"/>
            <w:sz w:val="26"/>
            <w:szCs w:val="26"/>
            <w:lang w:val="ru-RU" w:eastAsia="ru-RU"/>
          </w:rPr>
          <w:t xml:space="preserve">Федерального закона от 05.04.2013 </w:t>
        </w:r>
        <w:r w:rsidR="00794617" w:rsidRPr="00794617">
          <w:rPr>
            <w:rFonts w:ascii="Times New Roman" w:hAnsi="Times New Roman"/>
            <w:spacing w:val="2"/>
            <w:sz w:val="26"/>
            <w:szCs w:val="26"/>
            <w:lang w:val="ru-RU" w:eastAsia="ru-RU"/>
          </w:rPr>
          <w:t>№ 44-ФЗ «</w:t>
        </w:r>
        <w:r w:rsidRPr="00794617">
          <w:rPr>
            <w:rFonts w:ascii="Times New Roman" w:hAnsi="Times New Roman"/>
            <w:spacing w:val="2"/>
            <w:sz w:val="26"/>
            <w:szCs w:val="26"/>
            <w:lang w:val="ru-RU" w:eastAsia="ru-RU"/>
          </w:rPr>
          <w:t xml:space="preserve">О контрактной системе в сфере закупок товаров, работ, услуг для обеспечения </w:t>
        </w:r>
        <w:proofErr w:type="gramStart"/>
        <w:r w:rsidRPr="00794617">
          <w:rPr>
            <w:rFonts w:ascii="Times New Roman" w:hAnsi="Times New Roman"/>
            <w:spacing w:val="2"/>
            <w:sz w:val="26"/>
            <w:szCs w:val="26"/>
            <w:lang w:val="ru-RU" w:eastAsia="ru-RU"/>
          </w:rPr>
          <w:t>государственных и муниципальных нужд</w:t>
        </w:r>
        <w:r w:rsidR="00794617" w:rsidRPr="00794617">
          <w:rPr>
            <w:rFonts w:ascii="Times New Roman" w:hAnsi="Times New Roman"/>
            <w:spacing w:val="2"/>
            <w:sz w:val="26"/>
            <w:szCs w:val="26"/>
            <w:lang w:val="ru-RU" w:eastAsia="ru-RU"/>
          </w:rPr>
          <w:t>»</w:t>
        </w:r>
      </w:hyperlink>
      <w:r w:rsidRPr="00794617">
        <w:rPr>
          <w:rFonts w:ascii="Times New Roman" w:hAnsi="Times New Roman"/>
          <w:spacing w:val="2"/>
          <w:sz w:val="26"/>
          <w:szCs w:val="26"/>
          <w:lang w:val="ru-RU" w:eastAsia="ru-RU"/>
        </w:rPr>
        <w:t>,</w:t>
      </w:r>
      <w:r w:rsidRPr="00794617">
        <w:rPr>
          <w:rFonts w:ascii="Times New Roman" w:hAnsi="Times New Roman"/>
          <w:spacing w:val="2"/>
          <w:sz w:val="26"/>
          <w:szCs w:val="26"/>
          <w:lang w:eastAsia="ru-RU"/>
        </w:rPr>
        <w:t> </w:t>
      </w:r>
      <w:hyperlink r:id="rId10" w:history="1">
        <w:r w:rsidRPr="00794617">
          <w:rPr>
            <w:rFonts w:ascii="Times New Roman" w:hAnsi="Times New Roman"/>
            <w:spacing w:val="2"/>
            <w:sz w:val="26"/>
            <w:szCs w:val="26"/>
            <w:lang w:val="ru-RU" w:eastAsia="ru-RU"/>
          </w:rPr>
          <w:t xml:space="preserve">Приказом Федерального казначейства от 12.03.2018 </w:t>
        </w:r>
        <w:r w:rsidR="00794617" w:rsidRPr="00794617">
          <w:rPr>
            <w:rFonts w:ascii="Times New Roman" w:hAnsi="Times New Roman"/>
            <w:spacing w:val="2"/>
            <w:sz w:val="26"/>
            <w:szCs w:val="26"/>
            <w:lang w:val="ru-RU" w:eastAsia="ru-RU"/>
          </w:rPr>
          <w:t>№</w:t>
        </w:r>
        <w:r w:rsidRPr="00794617">
          <w:rPr>
            <w:rFonts w:ascii="Times New Roman" w:hAnsi="Times New Roman"/>
            <w:spacing w:val="2"/>
            <w:sz w:val="26"/>
            <w:szCs w:val="26"/>
            <w:lang w:val="ru-RU" w:eastAsia="ru-RU"/>
          </w:rPr>
          <w:t xml:space="preserve"> 14н </w:t>
        </w:r>
        <w:r w:rsidR="00794617" w:rsidRPr="00794617">
          <w:rPr>
            <w:rFonts w:ascii="Times New Roman" w:hAnsi="Times New Roman"/>
            <w:spacing w:val="2"/>
            <w:sz w:val="26"/>
            <w:szCs w:val="26"/>
            <w:lang w:val="ru-RU" w:eastAsia="ru-RU"/>
          </w:rPr>
          <w:t>«</w:t>
        </w:r>
        <w:r w:rsidRPr="00794617">
          <w:rPr>
            <w:rFonts w:ascii="Times New Roman" w:hAnsi="Times New Roman"/>
            <w:spacing w:val="2"/>
            <w:sz w:val="26"/>
            <w:szCs w:val="26"/>
            <w:lang w:val="ru-RU" w:eastAsia="ru-RU"/>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sidR="00794617" w:rsidRPr="00794617">
          <w:rPr>
            <w:rFonts w:ascii="Times New Roman" w:hAnsi="Times New Roman"/>
            <w:spacing w:val="2"/>
            <w:sz w:val="26"/>
            <w:szCs w:val="26"/>
            <w:lang w:val="ru-RU" w:eastAsia="ru-RU"/>
          </w:rPr>
          <w:t>«</w:t>
        </w:r>
        <w:r w:rsidRPr="00794617">
          <w:rPr>
            <w:rFonts w:ascii="Times New Roman" w:hAnsi="Times New Roman"/>
            <w:spacing w:val="2"/>
            <w:sz w:val="26"/>
            <w:szCs w:val="26"/>
            <w:lang w:val="ru-RU" w:eastAsia="ru-RU"/>
          </w:rPr>
          <w:t>О контрактной системе в сфере закупок</w:t>
        </w:r>
        <w:r w:rsidR="00794617" w:rsidRPr="00794617">
          <w:rPr>
            <w:rFonts w:ascii="Times New Roman" w:hAnsi="Times New Roman"/>
            <w:spacing w:val="2"/>
            <w:sz w:val="26"/>
            <w:szCs w:val="26"/>
            <w:lang w:val="ru-RU" w:eastAsia="ru-RU"/>
          </w:rPr>
          <w:t>»</w:t>
        </w:r>
      </w:hyperlink>
      <w:r w:rsidRPr="00794617">
        <w:rPr>
          <w:rFonts w:ascii="Times New Roman" w:hAnsi="Times New Roman"/>
          <w:spacing w:val="2"/>
          <w:sz w:val="26"/>
          <w:szCs w:val="26"/>
          <w:lang w:val="ru-RU" w:eastAsia="ru-RU"/>
        </w:rPr>
        <w:t xml:space="preserve">, </w:t>
      </w:r>
      <w:r w:rsidR="000A6D3F" w:rsidRPr="00794617">
        <w:rPr>
          <w:rFonts w:ascii="Times New Roman" w:hAnsi="Times New Roman"/>
          <w:sz w:val="26"/>
          <w:szCs w:val="26"/>
          <w:lang w:val="ru-RU"/>
        </w:rPr>
        <w:t xml:space="preserve">Уставом </w:t>
      </w:r>
      <w:r w:rsidR="00BC3483">
        <w:rPr>
          <w:rFonts w:ascii="Times New Roman" w:hAnsi="Times New Roman"/>
          <w:sz w:val="26"/>
          <w:szCs w:val="26"/>
          <w:lang w:val="ru-RU"/>
        </w:rPr>
        <w:t>Манычского</w:t>
      </w:r>
      <w:r w:rsidR="00794617" w:rsidRPr="00794617">
        <w:rPr>
          <w:rFonts w:ascii="Times New Roman" w:hAnsi="Times New Roman"/>
          <w:sz w:val="26"/>
          <w:szCs w:val="26"/>
          <w:lang w:val="ru-RU"/>
        </w:rPr>
        <w:t xml:space="preserve"> сельского</w:t>
      </w:r>
      <w:r w:rsidR="000A6D3F" w:rsidRPr="00794617">
        <w:rPr>
          <w:rFonts w:ascii="Times New Roman" w:hAnsi="Times New Roman"/>
          <w:sz w:val="26"/>
          <w:szCs w:val="26"/>
          <w:lang w:val="ru-RU"/>
        </w:rPr>
        <w:t xml:space="preserve"> муниципального образования Республики Калмыкия</w:t>
      </w:r>
      <w:r w:rsidR="00A24E1B" w:rsidRPr="00794617">
        <w:rPr>
          <w:rFonts w:ascii="Times New Roman" w:hAnsi="Times New Roman"/>
          <w:spacing w:val="2"/>
          <w:sz w:val="26"/>
          <w:szCs w:val="26"/>
          <w:lang w:val="ru-RU" w:eastAsia="ru-RU"/>
        </w:rPr>
        <w:t>,</w:t>
      </w:r>
      <w:r w:rsidR="00731C4B" w:rsidRPr="00794617">
        <w:rPr>
          <w:rFonts w:ascii="Times New Roman" w:hAnsi="Times New Roman"/>
          <w:spacing w:val="2"/>
          <w:sz w:val="26"/>
          <w:szCs w:val="26"/>
          <w:lang w:val="ru-RU" w:eastAsia="ru-RU"/>
        </w:rPr>
        <w:t xml:space="preserve"> постановляю:</w:t>
      </w:r>
      <w:proofErr w:type="gramEnd"/>
    </w:p>
    <w:p w:rsidR="000A6D3F" w:rsidRPr="00794617" w:rsidRDefault="0036447E" w:rsidP="00794617">
      <w:pPr>
        <w:pStyle w:val="ConsPlusNonformat"/>
        <w:ind w:firstLine="708"/>
        <w:contextualSpacing/>
        <w:jc w:val="both"/>
        <w:rPr>
          <w:rFonts w:ascii="Times New Roman" w:hAnsi="Times New Roman" w:cs="Times New Roman"/>
          <w:sz w:val="26"/>
          <w:szCs w:val="26"/>
        </w:rPr>
      </w:pPr>
      <w:r w:rsidRPr="00794617">
        <w:rPr>
          <w:rFonts w:ascii="Times New Roman" w:hAnsi="Times New Roman" w:cs="Times New Roman"/>
          <w:spacing w:val="2"/>
          <w:sz w:val="26"/>
          <w:szCs w:val="26"/>
        </w:rPr>
        <w:t xml:space="preserve">1. </w:t>
      </w:r>
      <w:r w:rsidR="006002BE" w:rsidRPr="00794617">
        <w:rPr>
          <w:rFonts w:ascii="Times New Roman" w:hAnsi="Times New Roman" w:cs="Times New Roman"/>
          <w:spacing w:val="2"/>
          <w:sz w:val="26"/>
          <w:szCs w:val="26"/>
        </w:rPr>
        <w:t xml:space="preserve">Утвердить Порядок осуществления внутреннего муниципального финансового контроля в сфере закупок для обеспечения муниципальных нужд </w:t>
      </w:r>
      <w:r w:rsidR="00794617" w:rsidRPr="00794617">
        <w:rPr>
          <w:rFonts w:ascii="Times New Roman" w:hAnsi="Times New Roman" w:cs="Times New Roman"/>
          <w:spacing w:val="2"/>
          <w:sz w:val="26"/>
          <w:szCs w:val="26"/>
        </w:rPr>
        <w:t>а</w:t>
      </w:r>
      <w:r w:rsidRPr="00794617">
        <w:rPr>
          <w:rFonts w:ascii="Times New Roman" w:hAnsi="Times New Roman" w:cs="Times New Roman"/>
          <w:sz w:val="26"/>
          <w:szCs w:val="26"/>
        </w:rPr>
        <w:t xml:space="preserve">дминистрации </w:t>
      </w:r>
      <w:r w:rsidR="00BC3483">
        <w:rPr>
          <w:rFonts w:ascii="Times New Roman" w:hAnsi="Times New Roman" w:cs="Times New Roman"/>
          <w:sz w:val="26"/>
          <w:szCs w:val="26"/>
        </w:rPr>
        <w:t>Манычского</w:t>
      </w:r>
      <w:r w:rsidR="00794617" w:rsidRPr="00794617">
        <w:rPr>
          <w:rFonts w:ascii="Times New Roman" w:hAnsi="Times New Roman" w:cs="Times New Roman"/>
          <w:sz w:val="26"/>
          <w:szCs w:val="26"/>
        </w:rPr>
        <w:t xml:space="preserve"> сельского</w:t>
      </w:r>
      <w:r w:rsidRPr="00794617">
        <w:rPr>
          <w:rFonts w:ascii="Times New Roman" w:hAnsi="Times New Roman" w:cs="Times New Roman"/>
          <w:sz w:val="26"/>
          <w:szCs w:val="26"/>
        </w:rPr>
        <w:t xml:space="preserve"> муниципального образования Республики Калмыкия</w:t>
      </w:r>
      <w:r w:rsidRPr="00794617">
        <w:rPr>
          <w:rFonts w:ascii="Times New Roman" w:hAnsi="Times New Roman" w:cs="Times New Roman"/>
          <w:spacing w:val="2"/>
          <w:sz w:val="26"/>
          <w:szCs w:val="26"/>
        </w:rPr>
        <w:t>, согласно приложению №1</w:t>
      </w:r>
      <w:r w:rsidR="006002BE" w:rsidRPr="00794617">
        <w:rPr>
          <w:rFonts w:ascii="Times New Roman" w:hAnsi="Times New Roman" w:cs="Times New Roman"/>
          <w:spacing w:val="2"/>
          <w:sz w:val="26"/>
          <w:szCs w:val="26"/>
        </w:rPr>
        <w:t>.</w:t>
      </w:r>
    </w:p>
    <w:p w:rsidR="00794617" w:rsidRPr="00794617" w:rsidRDefault="004E4CC0" w:rsidP="00794617">
      <w:pPr>
        <w:pStyle w:val="a8"/>
        <w:shd w:val="clear" w:color="auto" w:fill="FFFFFF"/>
        <w:spacing w:before="0" w:beforeAutospacing="0" w:after="0" w:afterAutospacing="0"/>
        <w:ind w:firstLine="709"/>
        <w:jc w:val="both"/>
        <w:rPr>
          <w:sz w:val="26"/>
          <w:szCs w:val="26"/>
        </w:rPr>
      </w:pPr>
      <w:r w:rsidRPr="00794617">
        <w:rPr>
          <w:sz w:val="26"/>
          <w:szCs w:val="26"/>
        </w:rPr>
        <w:t>2.</w:t>
      </w:r>
      <w:r w:rsidR="006002BE" w:rsidRPr="00794617">
        <w:rPr>
          <w:sz w:val="26"/>
          <w:szCs w:val="26"/>
        </w:rPr>
        <w:t xml:space="preserve"> </w:t>
      </w:r>
      <w:r w:rsidR="00794617" w:rsidRPr="00794617">
        <w:rPr>
          <w:sz w:val="26"/>
          <w:szCs w:val="26"/>
        </w:rPr>
        <w:t xml:space="preserve">Настоящее постановление вступает в силу с момента его подписания и подлежит размещению на официальном сайте администрации </w:t>
      </w:r>
      <w:r w:rsidR="00BC3483">
        <w:rPr>
          <w:sz w:val="26"/>
          <w:szCs w:val="26"/>
        </w:rPr>
        <w:t>Манычского</w:t>
      </w:r>
      <w:r w:rsidR="00794617" w:rsidRPr="00794617">
        <w:rPr>
          <w:sz w:val="26"/>
          <w:szCs w:val="26"/>
        </w:rPr>
        <w:t xml:space="preserve"> сельского муниципального образования Республики Калмыкия.</w:t>
      </w:r>
    </w:p>
    <w:p w:rsidR="00266677" w:rsidRPr="00794617" w:rsidRDefault="00794617" w:rsidP="00794617">
      <w:pPr>
        <w:pStyle w:val="ConsPlusNonformat"/>
        <w:ind w:firstLine="709"/>
        <w:contextualSpacing/>
        <w:mirrorIndents/>
        <w:jc w:val="both"/>
        <w:rPr>
          <w:rFonts w:ascii="Times New Roman" w:hAnsi="Times New Roman" w:cs="Times New Roman"/>
          <w:sz w:val="26"/>
          <w:szCs w:val="26"/>
        </w:rPr>
      </w:pPr>
      <w:r w:rsidRPr="00794617">
        <w:rPr>
          <w:rFonts w:ascii="Times New Roman" w:hAnsi="Times New Roman" w:cs="Times New Roman"/>
          <w:sz w:val="26"/>
          <w:szCs w:val="26"/>
        </w:rPr>
        <w:t>3</w:t>
      </w:r>
      <w:r w:rsidR="006002BE" w:rsidRPr="00794617">
        <w:rPr>
          <w:rFonts w:ascii="Times New Roman" w:hAnsi="Times New Roman" w:cs="Times New Roman"/>
          <w:sz w:val="26"/>
          <w:szCs w:val="26"/>
        </w:rPr>
        <w:t>.</w:t>
      </w:r>
      <w:r w:rsidR="00281EB1" w:rsidRPr="00794617">
        <w:rPr>
          <w:rFonts w:ascii="Times New Roman" w:hAnsi="Times New Roman" w:cs="Times New Roman"/>
          <w:sz w:val="26"/>
          <w:szCs w:val="26"/>
        </w:rPr>
        <w:t xml:space="preserve"> </w:t>
      </w:r>
      <w:r w:rsidR="00266677" w:rsidRPr="00794617">
        <w:rPr>
          <w:rFonts w:ascii="Times New Roman" w:hAnsi="Times New Roman" w:cs="Times New Roman"/>
          <w:sz w:val="26"/>
          <w:szCs w:val="26"/>
        </w:rPr>
        <w:t>Контроль за исполнением настоящего постановления оставляю за собой.</w:t>
      </w:r>
    </w:p>
    <w:p w:rsidR="00266677" w:rsidRPr="00794617" w:rsidRDefault="00266677" w:rsidP="00794617">
      <w:pPr>
        <w:pStyle w:val="ConsPlusNonformat"/>
        <w:ind w:firstLine="709"/>
        <w:jc w:val="both"/>
        <w:rPr>
          <w:rFonts w:ascii="Times New Roman" w:hAnsi="Times New Roman" w:cs="Times New Roman"/>
          <w:sz w:val="26"/>
          <w:szCs w:val="26"/>
        </w:rPr>
      </w:pPr>
    </w:p>
    <w:p w:rsidR="00794617" w:rsidRPr="00794617" w:rsidRDefault="00794617" w:rsidP="00794617">
      <w:pPr>
        <w:pStyle w:val="ConsPlusNonformat"/>
        <w:rPr>
          <w:rFonts w:ascii="Times New Roman" w:hAnsi="Times New Roman" w:cs="Times New Roman"/>
          <w:sz w:val="26"/>
          <w:szCs w:val="26"/>
        </w:rPr>
      </w:pPr>
    </w:p>
    <w:p w:rsidR="00794617" w:rsidRPr="00794617" w:rsidRDefault="00794617" w:rsidP="00794617">
      <w:pPr>
        <w:pStyle w:val="ConsPlusNonformat"/>
        <w:rPr>
          <w:rFonts w:ascii="Times New Roman" w:hAnsi="Times New Roman" w:cs="Times New Roman"/>
          <w:sz w:val="26"/>
          <w:szCs w:val="26"/>
        </w:rPr>
      </w:pPr>
    </w:p>
    <w:p w:rsidR="00794617" w:rsidRPr="00794617" w:rsidRDefault="00794617" w:rsidP="00794617">
      <w:pPr>
        <w:pStyle w:val="ConsPlusNonformat"/>
        <w:jc w:val="both"/>
        <w:rPr>
          <w:rFonts w:ascii="Times New Roman" w:hAnsi="Times New Roman" w:cs="Times New Roman"/>
          <w:sz w:val="26"/>
          <w:szCs w:val="26"/>
        </w:rPr>
      </w:pPr>
      <w:r w:rsidRPr="00794617">
        <w:rPr>
          <w:rFonts w:ascii="Times New Roman" w:hAnsi="Times New Roman" w:cs="Times New Roman"/>
          <w:sz w:val="26"/>
          <w:szCs w:val="26"/>
        </w:rPr>
        <w:t xml:space="preserve">Глава </w:t>
      </w:r>
      <w:r w:rsidR="00BC3483">
        <w:rPr>
          <w:rFonts w:ascii="Times New Roman" w:hAnsi="Times New Roman" w:cs="Times New Roman"/>
          <w:sz w:val="26"/>
          <w:szCs w:val="26"/>
        </w:rPr>
        <w:t>Манычского</w:t>
      </w:r>
      <w:r w:rsidRPr="00794617">
        <w:rPr>
          <w:rFonts w:ascii="Times New Roman" w:hAnsi="Times New Roman" w:cs="Times New Roman"/>
          <w:sz w:val="26"/>
          <w:szCs w:val="26"/>
        </w:rPr>
        <w:t xml:space="preserve"> </w:t>
      </w:r>
      <w:proofErr w:type="gramStart"/>
      <w:r w:rsidRPr="00794617">
        <w:rPr>
          <w:rFonts w:ascii="Times New Roman" w:hAnsi="Times New Roman" w:cs="Times New Roman"/>
          <w:sz w:val="26"/>
          <w:szCs w:val="26"/>
        </w:rPr>
        <w:t>сельского</w:t>
      </w:r>
      <w:proofErr w:type="gramEnd"/>
      <w:r w:rsidRPr="00794617">
        <w:rPr>
          <w:rFonts w:ascii="Times New Roman" w:hAnsi="Times New Roman" w:cs="Times New Roman"/>
          <w:sz w:val="26"/>
          <w:szCs w:val="26"/>
        </w:rPr>
        <w:t xml:space="preserve"> </w:t>
      </w:r>
    </w:p>
    <w:p w:rsidR="00794617" w:rsidRPr="00794617" w:rsidRDefault="00794617" w:rsidP="00794617">
      <w:pPr>
        <w:pStyle w:val="ConsPlusNonformat"/>
        <w:jc w:val="both"/>
        <w:rPr>
          <w:rFonts w:ascii="Times New Roman" w:hAnsi="Times New Roman" w:cs="Times New Roman"/>
          <w:sz w:val="26"/>
          <w:szCs w:val="26"/>
        </w:rPr>
      </w:pPr>
      <w:r w:rsidRPr="00794617">
        <w:rPr>
          <w:rFonts w:ascii="Times New Roman" w:hAnsi="Times New Roman" w:cs="Times New Roman"/>
          <w:sz w:val="26"/>
          <w:szCs w:val="26"/>
        </w:rPr>
        <w:t>муниципального образования</w:t>
      </w:r>
    </w:p>
    <w:p w:rsidR="00794617" w:rsidRDefault="00794617" w:rsidP="00794617">
      <w:pPr>
        <w:pStyle w:val="ConsPlusNonformat"/>
        <w:jc w:val="both"/>
        <w:rPr>
          <w:rFonts w:ascii="Times New Roman" w:hAnsi="Times New Roman" w:cs="Times New Roman"/>
          <w:sz w:val="26"/>
          <w:szCs w:val="26"/>
        </w:rPr>
      </w:pPr>
      <w:r w:rsidRPr="00794617">
        <w:rPr>
          <w:rFonts w:ascii="Times New Roman" w:hAnsi="Times New Roman" w:cs="Times New Roman"/>
          <w:sz w:val="26"/>
          <w:szCs w:val="26"/>
        </w:rPr>
        <w:t>Республики Калмыкия (</w:t>
      </w:r>
      <w:proofErr w:type="spellStart"/>
      <w:r w:rsidRPr="00794617">
        <w:rPr>
          <w:rFonts w:ascii="Times New Roman" w:hAnsi="Times New Roman" w:cs="Times New Roman"/>
          <w:sz w:val="26"/>
          <w:szCs w:val="26"/>
        </w:rPr>
        <w:t>ахлачи</w:t>
      </w:r>
      <w:proofErr w:type="spellEnd"/>
      <w:r w:rsidRPr="00794617">
        <w:rPr>
          <w:rFonts w:ascii="Times New Roman" w:hAnsi="Times New Roman" w:cs="Times New Roman"/>
          <w:sz w:val="26"/>
          <w:szCs w:val="26"/>
        </w:rPr>
        <w:t xml:space="preserve">)                                                    </w:t>
      </w:r>
      <w:r w:rsidR="00BC3483">
        <w:rPr>
          <w:rFonts w:ascii="Times New Roman" w:hAnsi="Times New Roman" w:cs="Times New Roman"/>
          <w:sz w:val="26"/>
          <w:szCs w:val="26"/>
        </w:rPr>
        <w:t xml:space="preserve">                  </w:t>
      </w:r>
      <w:proofErr w:type="spellStart"/>
      <w:r w:rsidR="00BC3483">
        <w:rPr>
          <w:rFonts w:ascii="Times New Roman" w:hAnsi="Times New Roman" w:cs="Times New Roman"/>
          <w:sz w:val="26"/>
          <w:szCs w:val="26"/>
        </w:rPr>
        <w:t>О.И.Кузьменко</w:t>
      </w:r>
      <w:proofErr w:type="spellEnd"/>
    </w:p>
    <w:p w:rsidR="00E57F19" w:rsidRPr="00794617" w:rsidRDefault="00E57F19" w:rsidP="00794617">
      <w:pPr>
        <w:pStyle w:val="ConsPlusNonformat"/>
        <w:jc w:val="both"/>
        <w:rPr>
          <w:rFonts w:ascii="Times New Roman" w:hAnsi="Times New Roman" w:cs="Times New Roman"/>
          <w:sz w:val="26"/>
          <w:szCs w:val="26"/>
        </w:rPr>
      </w:pPr>
    </w:p>
    <w:p w:rsidR="009F0DBC" w:rsidRPr="00794617" w:rsidRDefault="009F0DBC" w:rsidP="00794617">
      <w:pPr>
        <w:pStyle w:val="ConsPlusNonformat"/>
        <w:jc w:val="both"/>
        <w:rPr>
          <w:rFonts w:ascii="Times New Roman" w:hAnsi="Times New Roman" w:cs="Times New Roman"/>
          <w:color w:val="2D2D2D"/>
          <w:spacing w:val="2"/>
        </w:rPr>
      </w:pPr>
    </w:p>
    <w:p w:rsidR="009F0DBC" w:rsidRPr="00794617" w:rsidRDefault="009F0DBC" w:rsidP="00794617">
      <w:pPr>
        <w:pStyle w:val="ConsPlusNonformat"/>
        <w:jc w:val="both"/>
        <w:rPr>
          <w:rFonts w:ascii="Times New Roman" w:hAnsi="Times New Roman" w:cs="Times New Roman"/>
          <w:color w:val="2D2D2D"/>
          <w:spacing w:val="2"/>
        </w:rPr>
      </w:pPr>
    </w:p>
    <w:p w:rsidR="00134256" w:rsidRPr="00794617" w:rsidRDefault="00134256" w:rsidP="00794617">
      <w:pPr>
        <w:shd w:val="clear" w:color="auto" w:fill="FFFFFF"/>
        <w:jc w:val="right"/>
        <w:textAlignment w:val="baseline"/>
        <w:rPr>
          <w:rFonts w:ascii="Times New Roman" w:hAnsi="Times New Roman"/>
          <w:color w:val="2D2D2D"/>
          <w:spacing w:val="2"/>
          <w:lang w:val="ru-RU" w:eastAsia="ru-RU"/>
        </w:rPr>
      </w:pPr>
    </w:p>
    <w:p w:rsidR="0066754D" w:rsidRDefault="0066754D" w:rsidP="00794617">
      <w:pPr>
        <w:shd w:val="clear" w:color="auto" w:fill="FFFFFF"/>
        <w:jc w:val="right"/>
        <w:textAlignment w:val="baseline"/>
        <w:rPr>
          <w:rFonts w:ascii="Times New Roman" w:hAnsi="Times New Roman"/>
          <w:color w:val="2D2D2D"/>
          <w:spacing w:val="2"/>
          <w:lang w:val="ru-RU" w:eastAsia="ru-RU"/>
        </w:rPr>
      </w:pPr>
    </w:p>
    <w:p w:rsidR="00BD0E13" w:rsidRPr="00794617" w:rsidRDefault="00A20E30" w:rsidP="00794617">
      <w:pPr>
        <w:shd w:val="clear" w:color="auto" w:fill="FFFFFF"/>
        <w:jc w:val="right"/>
        <w:textAlignment w:val="baseline"/>
        <w:rPr>
          <w:rFonts w:ascii="Times New Roman" w:hAnsi="Times New Roman"/>
          <w:color w:val="2D2D2D"/>
          <w:spacing w:val="2"/>
          <w:lang w:val="ru-RU" w:eastAsia="ru-RU"/>
        </w:rPr>
      </w:pPr>
      <w:r w:rsidRPr="00794617">
        <w:rPr>
          <w:rFonts w:ascii="Times New Roman" w:hAnsi="Times New Roman"/>
          <w:color w:val="2D2D2D"/>
          <w:spacing w:val="2"/>
          <w:lang w:val="ru-RU" w:eastAsia="ru-RU"/>
        </w:rPr>
        <w:lastRenderedPageBreak/>
        <w:t>Приложение</w:t>
      </w:r>
      <w:r w:rsidR="0036447E" w:rsidRPr="00794617">
        <w:rPr>
          <w:rFonts w:ascii="Times New Roman" w:hAnsi="Times New Roman"/>
          <w:color w:val="2D2D2D"/>
          <w:spacing w:val="2"/>
          <w:lang w:val="ru-RU" w:eastAsia="ru-RU"/>
        </w:rPr>
        <w:t xml:space="preserve"> №1</w:t>
      </w:r>
    </w:p>
    <w:p w:rsidR="00AB67D6" w:rsidRPr="00794617" w:rsidRDefault="00A20E30" w:rsidP="00794617">
      <w:pPr>
        <w:shd w:val="clear" w:color="auto" w:fill="FFFFFF"/>
        <w:ind w:firstLine="709"/>
        <w:contextualSpacing/>
        <w:jc w:val="right"/>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к Постановлению </w:t>
      </w:r>
      <w:r w:rsidR="00794617">
        <w:rPr>
          <w:rFonts w:ascii="Times New Roman" w:hAnsi="Times New Roman"/>
          <w:spacing w:val="2"/>
          <w:lang w:val="ru-RU" w:eastAsia="ru-RU"/>
        </w:rPr>
        <w:t>а</w:t>
      </w:r>
      <w:r w:rsidR="00BD0E13" w:rsidRPr="00794617">
        <w:rPr>
          <w:rFonts w:ascii="Times New Roman" w:hAnsi="Times New Roman"/>
          <w:spacing w:val="2"/>
          <w:lang w:val="ru-RU" w:eastAsia="ru-RU"/>
        </w:rPr>
        <w:t>дминистрации</w:t>
      </w:r>
      <w:r w:rsidR="00BD0E13" w:rsidRPr="00794617">
        <w:rPr>
          <w:rFonts w:ascii="Times New Roman" w:hAnsi="Times New Roman"/>
          <w:spacing w:val="2"/>
          <w:lang w:val="ru-RU" w:eastAsia="ru-RU"/>
        </w:rPr>
        <w:br/>
      </w:r>
      <w:r w:rsidR="00BC3483">
        <w:rPr>
          <w:rFonts w:ascii="Times New Roman" w:hAnsi="Times New Roman"/>
          <w:spacing w:val="2"/>
          <w:lang w:val="ru-RU" w:eastAsia="ru-RU"/>
        </w:rPr>
        <w:t>Манычского</w:t>
      </w:r>
      <w:r w:rsidR="00794617" w:rsidRPr="00794617">
        <w:rPr>
          <w:rFonts w:ascii="Times New Roman" w:hAnsi="Times New Roman"/>
          <w:spacing w:val="2"/>
          <w:lang w:val="ru-RU" w:eastAsia="ru-RU"/>
        </w:rPr>
        <w:t xml:space="preserve"> </w:t>
      </w:r>
      <w:proofErr w:type="gramStart"/>
      <w:r w:rsidR="00794617" w:rsidRPr="00794617">
        <w:rPr>
          <w:rFonts w:ascii="Times New Roman" w:hAnsi="Times New Roman"/>
          <w:spacing w:val="2"/>
          <w:lang w:val="ru-RU" w:eastAsia="ru-RU"/>
        </w:rPr>
        <w:t>сельского</w:t>
      </w:r>
      <w:proofErr w:type="gramEnd"/>
      <w:r w:rsidR="00AB67D6" w:rsidRPr="00794617">
        <w:rPr>
          <w:rFonts w:ascii="Times New Roman" w:hAnsi="Times New Roman"/>
          <w:spacing w:val="2"/>
          <w:lang w:val="ru-RU" w:eastAsia="ru-RU"/>
        </w:rPr>
        <w:t xml:space="preserve"> </w:t>
      </w:r>
    </w:p>
    <w:p w:rsidR="00AB67D6" w:rsidRPr="00794617" w:rsidRDefault="00AB67D6" w:rsidP="00794617">
      <w:pPr>
        <w:shd w:val="clear" w:color="auto" w:fill="FFFFFF"/>
        <w:ind w:firstLine="709"/>
        <w:contextualSpacing/>
        <w:jc w:val="right"/>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муниципального образования </w:t>
      </w:r>
    </w:p>
    <w:p w:rsidR="00AB67D6" w:rsidRPr="00794617" w:rsidRDefault="00AB67D6" w:rsidP="00794617">
      <w:pPr>
        <w:shd w:val="clear" w:color="auto" w:fill="FFFFFF"/>
        <w:ind w:firstLine="709"/>
        <w:contextualSpacing/>
        <w:jc w:val="right"/>
        <w:textAlignment w:val="baseline"/>
        <w:rPr>
          <w:rFonts w:ascii="Times New Roman" w:hAnsi="Times New Roman"/>
          <w:spacing w:val="2"/>
          <w:lang w:val="ru-RU" w:eastAsia="ru-RU"/>
        </w:rPr>
      </w:pPr>
      <w:r w:rsidRPr="00794617">
        <w:rPr>
          <w:rFonts w:ascii="Times New Roman" w:hAnsi="Times New Roman"/>
          <w:spacing w:val="2"/>
          <w:lang w:val="ru-RU" w:eastAsia="ru-RU"/>
        </w:rPr>
        <w:t>Республики Калмыкия</w:t>
      </w:r>
    </w:p>
    <w:p w:rsidR="00BD0E13" w:rsidRPr="00794617" w:rsidRDefault="00AB67D6" w:rsidP="00794617">
      <w:pPr>
        <w:shd w:val="clear" w:color="auto" w:fill="FFFFFF"/>
        <w:ind w:left="5664"/>
        <w:jc w:val="center"/>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от </w:t>
      </w:r>
      <w:r w:rsidR="00E57F19">
        <w:rPr>
          <w:rFonts w:ascii="Times New Roman" w:hAnsi="Times New Roman"/>
          <w:spacing w:val="2"/>
          <w:lang w:val="ru-RU" w:eastAsia="ru-RU"/>
        </w:rPr>
        <w:t>«08</w:t>
      </w:r>
      <w:r w:rsidR="00794617">
        <w:rPr>
          <w:rFonts w:ascii="Times New Roman" w:hAnsi="Times New Roman"/>
          <w:spacing w:val="2"/>
          <w:lang w:val="ru-RU" w:eastAsia="ru-RU"/>
        </w:rPr>
        <w:t>»</w:t>
      </w:r>
      <w:r w:rsidR="00E57F19">
        <w:rPr>
          <w:rFonts w:ascii="Times New Roman" w:hAnsi="Times New Roman"/>
          <w:spacing w:val="2"/>
          <w:lang w:val="ru-RU" w:eastAsia="ru-RU"/>
        </w:rPr>
        <w:t xml:space="preserve"> </w:t>
      </w:r>
      <w:r w:rsidR="00E57F19">
        <w:rPr>
          <w:rFonts w:ascii="Times New Roman" w:hAnsi="Times New Roman"/>
          <w:spacing w:val="2"/>
          <w:u w:val="single"/>
          <w:lang w:val="ru-RU" w:eastAsia="ru-RU"/>
        </w:rPr>
        <w:t>октября</w:t>
      </w:r>
      <w:r w:rsidR="00E57F19">
        <w:rPr>
          <w:rFonts w:ascii="Times New Roman" w:hAnsi="Times New Roman"/>
          <w:spacing w:val="2"/>
          <w:lang w:val="ru-RU" w:eastAsia="ru-RU"/>
        </w:rPr>
        <w:t xml:space="preserve"> 2019</w:t>
      </w:r>
      <w:r w:rsidR="00794617">
        <w:rPr>
          <w:rFonts w:ascii="Times New Roman" w:hAnsi="Times New Roman"/>
          <w:spacing w:val="2"/>
          <w:lang w:val="ru-RU" w:eastAsia="ru-RU"/>
        </w:rPr>
        <w:t xml:space="preserve"> г. № </w:t>
      </w:r>
      <w:r w:rsidR="00E57F19">
        <w:rPr>
          <w:rFonts w:ascii="Times New Roman" w:hAnsi="Times New Roman"/>
          <w:spacing w:val="2"/>
          <w:u w:val="single"/>
          <w:lang w:val="ru-RU" w:eastAsia="ru-RU"/>
        </w:rPr>
        <w:t>42</w:t>
      </w:r>
    </w:p>
    <w:p w:rsidR="00AB67D6" w:rsidRDefault="00AB67D6" w:rsidP="00794617">
      <w:pPr>
        <w:shd w:val="clear" w:color="auto" w:fill="FFFFFF"/>
        <w:jc w:val="right"/>
        <w:textAlignment w:val="baseline"/>
        <w:rPr>
          <w:rFonts w:ascii="Times New Roman" w:hAnsi="Times New Roman"/>
          <w:color w:val="2D2D2D"/>
          <w:spacing w:val="2"/>
          <w:lang w:val="ru-RU" w:eastAsia="ru-RU"/>
        </w:rPr>
      </w:pPr>
    </w:p>
    <w:p w:rsidR="00794617" w:rsidRPr="00794617" w:rsidRDefault="00794617" w:rsidP="00794617">
      <w:pPr>
        <w:shd w:val="clear" w:color="auto" w:fill="FFFFFF"/>
        <w:jc w:val="right"/>
        <w:textAlignment w:val="baseline"/>
        <w:rPr>
          <w:rFonts w:ascii="Times New Roman" w:hAnsi="Times New Roman"/>
          <w:color w:val="2D2D2D"/>
          <w:spacing w:val="2"/>
          <w:lang w:val="ru-RU" w:eastAsia="ru-RU"/>
        </w:rPr>
      </w:pPr>
    </w:p>
    <w:p w:rsidR="004E4CC0" w:rsidRPr="00794617" w:rsidRDefault="004E4CC0" w:rsidP="00794617">
      <w:pPr>
        <w:shd w:val="clear" w:color="auto" w:fill="FFFFFF"/>
        <w:ind w:firstLine="709"/>
        <w:contextualSpacing/>
        <w:jc w:val="center"/>
        <w:textAlignment w:val="baseline"/>
        <w:outlineLvl w:val="1"/>
        <w:rPr>
          <w:rFonts w:ascii="Times New Roman" w:hAnsi="Times New Roman"/>
          <w:b/>
          <w:spacing w:val="2"/>
          <w:lang w:val="ru-RU" w:eastAsia="ru-RU" w:bidi="ar-SA"/>
        </w:rPr>
      </w:pPr>
      <w:r w:rsidRPr="00794617">
        <w:rPr>
          <w:rFonts w:ascii="Times New Roman" w:hAnsi="Times New Roman"/>
          <w:b/>
          <w:spacing w:val="2"/>
          <w:lang w:val="ru-RU" w:eastAsia="ru-RU" w:bidi="ar-SA"/>
        </w:rPr>
        <w:t>П</w:t>
      </w:r>
      <w:r w:rsidR="00794617">
        <w:rPr>
          <w:rFonts w:ascii="Times New Roman" w:hAnsi="Times New Roman"/>
          <w:b/>
          <w:spacing w:val="2"/>
          <w:lang w:val="ru-RU" w:eastAsia="ru-RU" w:bidi="ar-SA"/>
        </w:rPr>
        <w:t>орядок</w:t>
      </w:r>
    </w:p>
    <w:p w:rsidR="004E4CC0" w:rsidRPr="00794617" w:rsidRDefault="004E4CC0" w:rsidP="00794617">
      <w:pPr>
        <w:shd w:val="clear" w:color="auto" w:fill="FFFFFF"/>
        <w:ind w:firstLine="709"/>
        <w:contextualSpacing/>
        <w:jc w:val="center"/>
        <w:textAlignment w:val="baseline"/>
        <w:outlineLvl w:val="1"/>
        <w:rPr>
          <w:rFonts w:ascii="Times New Roman" w:hAnsi="Times New Roman"/>
          <w:b/>
          <w:spacing w:val="2"/>
          <w:lang w:val="ru-RU" w:eastAsia="ru-RU" w:bidi="ar-SA"/>
        </w:rPr>
      </w:pPr>
      <w:r w:rsidRPr="00794617">
        <w:rPr>
          <w:rFonts w:ascii="Times New Roman" w:hAnsi="Times New Roman"/>
          <w:b/>
          <w:spacing w:val="2"/>
          <w:lang w:val="ru-RU" w:eastAsia="ru-RU" w:bidi="ar-SA"/>
        </w:rPr>
        <w:t xml:space="preserve"> осуществления внутреннего муниципального финансового контроля в сфере закупок для обеспечения муниципальных нужд</w:t>
      </w:r>
      <w:r w:rsidR="00C05DAD" w:rsidRPr="00794617">
        <w:rPr>
          <w:rFonts w:ascii="Times New Roman" w:hAnsi="Times New Roman"/>
          <w:b/>
          <w:spacing w:val="2"/>
          <w:lang w:val="ru-RU" w:eastAsia="ru-RU" w:bidi="ar-SA"/>
        </w:rPr>
        <w:t xml:space="preserve"> </w:t>
      </w:r>
      <w:r w:rsidR="00794617">
        <w:rPr>
          <w:rFonts w:ascii="Times New Roman" w:hAnsi="Times New Roman"/>
          <w:b/>
          <w:spacing w:val="2"/>
          <w:lang w:val="ru-RU" w:eastAsia="ru-RU" w:bidi="ar-SA"/>
        </w:rPr>
        <w:t>а</w:t>
      </w:r>
      <w:r w:rsidR="00C05DAD" w:rsidRPr="00794617">
        <w:rPr>
          <w:rFonts w:ascii="Times New Roman" w:hAnsi="Times New Roman"/>
          <w:b/>
          <w:spacing w:val="2"/>
          <w:lang w:val="ru-RU" w:eastAsia="ru-RU"/>
        </w:rPr>
        <w:t xml:space="preserve">дминистрации </w:t>
      </w:r>
      <w:r w:rsidR="00BC3483">
        <w:rPr>
          <w:rFonts w:ascii="Times New Roman" w:hAnsi="Times New Roman"/>
          <w:b/>
          <w:spacing w:val="2"/>
          <w:lang w:val="ru-RU" w:eastAsia="ru-RU"/>
        </w:rPr>
        <w:t>Манычского</w:t>
      </w:r>
      <w:r w:rsidR="00794617" w:rsidRPr="00794617">
        <w:rPr>
          <w:rFonts w:ascii="Times New Roman" w:hAnsi="Times New Roman"/>
          <w:b/>
          <w:spacing w:val="2"/>
          <w:lang w:val="ru-RU" w:eastAsia="ru-RU"/>
        </w:rPr>
        <w:t xml:space="preserve"> сельского</w:t>
      </w:r>
      <w:r w:rsidR="00C05DAD" w:rsidRPr="00794617">
        <w:rPr>
          <w:rFonts w:ascii="Times New Roman" w:hAnsi="Times New Roman"/>
          <w:b/>
          <w:spacing w:val="2"/>
          <w:lang w:val="ru-RU" w:eastAsia="ru-RU"/>
        </w:rPr>
        <w:t xml:space="preserve"> муниципального образования Республики Калмыкия</w:t>
      </w:r>
    </w:p>
    <w:p w:rsidR="004E4CC0" w:rsidRPr="00794617" w:rsidRDefault="004E4CC0" w:rsidP="00794617">
      <w:pPr>
        <w:shd w:val="clear" w:color="auto" w:fill="FFFFFF"/>
        <w:jc w:val="right"/>
        <w:textAlignment w:val="baseline"/>
        <w:rPr>
          <w:rFonts w:ascii="Times New Roman" w:hAnsi="Times New Roman"/>
          <w:color w:val="2D2D2D"/>
          <w:spacing w:val="2"/>
          <w:lang w:val="ru-RU" w:eastAsia="ru-RU"/>
        </w:rPr>
      </w:pPr>
    </w:p>
    <w:p w:rsidR="00BD0E13" w:rsidRPr="00794617" w:rsidRDefault="00BD0E13" w:rsidP="00794617">
      <w:pPr>
        <w:shd w:val="clear" w:color="auto" w:fill="FFFFFF"/>
        <w:ind w:firstLine="709"/>
        <w:contextualSpacing/>
        <w:mirrorIndents/>
        <w:jc w:val="center"/>
        <w:textAlignment w:val="baseline"/>
        <w:outlineLvl w:val="2"/>
        <w:rPr>
          <w:rFonts w:ascii="Times New Roman" w:hAnsi="Times New Roman"/>
          <w:b/>
          <w:spacing w:val="2"/>
          <w:lang w:val="ru-RU" w:eastAsia="ru-RU"/>
        </w:rPr>
      </w:pPr>
      <w:r w:rsidRPr="00794617">
        <w:rPr>
          <w:rFonts w:ascii="Times New Roman" w:hAnsi="Times New Roman"/>
          <w:b/>
          <w:spacing w:val="2"/>
          <w:lang w:eastAsia="ru-RU"/>
        </w:rPr>
        <w:t>I</w:t>
      </w:r>
      <w:r w:rsidRPr="00794617">
        <w:rPr>
          <w:rFonts w:ascii="Times New Roman" w:hAnsi="Times New Roman"/>
          <w:b/>
          <w:spacing w:val="2"/>
          <w:lang w:val="ru-RU" w:eastAsia="ru-RU"/>
        </w:rPr>
        <w:t>. Общие положения</w:t>
      </w:r>
    </w:p>
    <w:p w:rsidR="00794617" w:rsidRDefault="00794617" w:rsidP="00794617">
      <w:pPr>
        <w:shd w:val="clear" w:color="auto" w:fill="FFFFFF"/>
        <w:ind w:firstLine="709"/>
        <w:contextualSpacing/>
        <w:mirrorIndents/>
        <w:jc w:val="both"/>
        <w:textAlignment w:val="baseline"/>
        <w:rPr>
          <w:rFonts w:ascii="Times New Roman" w:hAnsi="Times New Roman"/>
          <w:spacing w:val="2"/>
          <w:lang w:val="ru-RU" w:eastAsia="ru-RU"/>
        </w:rPr>
      </w:pP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1.1. </w:t>
      </w:r>
      <w:proofErr w:type="gramStart"/>
      <w:r w:rsidRPr="00794617">
        <w:rPr>
          <w:rFonts w:ascii="Times New Roman" w:hAnsi="Times New Roman"/>
          <w:spacing w:val="2"/>
          <w:lang w:val="ru-RU" w:eastAsia="ru-RU"/>
        </w:rPr>
        <w:t xml:space="preserve">Настоящий Порядок определяет правила осуществления </w:t>
      </w:r>
      <w:r w:rsidR="00067C43">
        <w:rPr>
          <w:rFonts w:ascii="Times New Roman" w:hAnsi="Times New Roman"/>
          <w:spacing w:val="2"/>
          <w:lang w:val="ru-RU" w:eastAsia="ru-RU"/>
        </w:rPr>
        <w:t xml:space="preserve">уполномоченным специалистом </w:t>
      </w:r>
      <w:r w:rsidR="00794617">
        <w:rPr>
          <w:rFonts w:ascii="Times New Roman" w:hAnsi="Times New Roman"/>
          <w:spacing w:val="2"/>
          <w:lang w:val="ru-RU" w:eastAsia="ru-RU"/>
        </w:rPr>
        <w:t>а</w:t>
      </w:r>
      <w:r w:rsidRPr="00794617">
        <w:rPr>
          <w:rFonts w:ascii="Times New Roman" w:hAnsi="Times New Roman"/>
          <w:spacing w:val="2"/>
          <w:lang w:val="ru-RU" w:eastAsia="ru-RU"/>
        </w:rPr>
        <w:t>дминистраци</w:t>
      </w:r>
      <w:r w:rsidR="00067C43">
        <w:rPr>
          <w:rFonts w:ascii="Times New Roman" w:hAnsi="Times New Roman"/>
          <w:spacing w:val="2"/>
          <w:lang w:val="ru-RU" w:eastAsia="ru-RU"/>
        </w:rPr>
        <w:t>и</w:t>
      </w:r>
      <w:r w:rsidR="00794617">
        <w:rPr>
          <w:rFonts w:ascii="Times New Roman" w:hAnsi="Times New Roman"/>
          <w:spacing w:val="2"/>
          <w:lang w:val="ru-RU" w:eastAsia="ru-RU"/>
        </w:rPr>
        <w:t xml:space="preserve"> </w:t>
      </w:r>
      <w:r w:rsidR="00BC3483">
        <w:rPr>
          <w:rFonts w:ascii="Times New Roman" w:hAnsi="Times New Roman"/>
          <w:spacing w:val="2"/>
          <w:lang w:val="ru-RU" w:eastAsia="ru-RU"/>
        </w:rPr>
        <w:t>Манычского</w:t>
      </w:r>
      <w:r w:rsidR="00794617" w:rsidRPr="00794617">
        <w:rPr>
          <w:rFonts w:ascii="Times New Roman" w:hAnsi="Times New Roman"/>
          <w:spacing w:val="2"/>
          <w:lang w:val="ru-RU" w:eastAsia="ru-RU"/>
        </w:rPr>
        <w:t xml:space="preserve"> сельского</w:t>
      </w:r>
      <w:r w:rsidR="00AB67D6" w:rsidRPr="00794617">
        <w:rPr>
          <w:rFonts w:ascii="Times New Roman" w:hAnsi="Times New Roman"/>
          <w:spacing w:val="2"/>
          <w:lang w:val="ru-RU" w:eastAsia="ru-RU"/>
        </w:rPr>
        <w:t xml:space="preserve"> муниципального образования Республики Калмыкия</w:t>
      </w:r>
      <w:r w:rsidRPr="00794617">
        <w:rPr>
          <w:rFonts w:ascii="Times New Roman" w:hAnsi="Times New Roman"/>
          <w:spacing w:val="2"/>
          <w:lang w:val="ru-RU" w:eastAsia="ru-RU"/>
        </w:rPr>
        <w:t xml:space="preserve"> (далее </w:t>
      </w:r>
      <w:r w:rsidR="00067C43">
        <w:rPr>
          <w:rFonts w:ascii="Times New Roman" w:hAnsi="Times New Roman"/>
          <w:spacing w:val="2"/>
          <w:lang w:val="ru-RU" w:eastAsia="ru-RU"/>
        </w:rPr>
        <w:t>–</w:t>
      </w:r>
      <w:r w:rsidRPr="00794617">
        <w:rPr>
          <w:rFonts w:ascii="Times New Roman" w:hAnsi="Times New Roman"/>
          <w:spacing w:val="2"/>
          <w:lang w:val="ru-RU" w:eastAsia="ru-RU"/>
        </w:rPr>
        <w:t xml:space="preserve"> </w:t>
      </w:r>
      <w:r w:rsidR="00067C43">
        <w:rPr>
          <w:rFonts w:ascii="Times New Roman" w:hAnsi="Times New Roman"/>
          <w:spacing w:val="2"/>
          <w:lang w:val="ru-RU" w:eastAsia="ru-RU"/>
        </w:rPr>
        <w:t>Уполномоченный специалист</w:t>
      </w:r>
      <w:r w:rsidRPr="00794617">
        <w:rPr>
          <w:rFonts w:ascii="Times New Roman" w:hAnsi="Times New Roman"/>
          <w:spacing w:val="2"/>
          <w:lang w:val="ru-RU" w:eastAsia="ru-RU"/>
        </w:rPr>
        <w:t>) контроля за соблюдением</w:t>
      </w:r>
      <w:r w:rsidRPr="00794617">
        <w:rPr>
          <w:rFonts w:ascii="Times New Roman" w:hAnsi="Times New Roman"/>
          <w:spacing w:val="2"/>
          <w:lang w:eastAsia="ru-RU"/>
        </w:rPr>
        <w:t> </w:t>
      </w:r>
      <w:hyperlink r:id="rId11" w:history="1">
        <w:r w:rsidRPr="00794617">
          <w:rPr>
            <w:rFonts w:ascii="Times New Roman" w:hAnsi="Times New Roman"/>
            <w:spacing w:val="2"/>
            <w:lang w:val="ru-RU" w:eastAsia="ru-RU"/>
          </w:rPr>
          <w:t xml:space="preserve">Федерального закона от 05.04.2013 </w:t>
        </w:r>
        <w:r w:rsidR="00794617" w:rsidRPr="00794617">
          <w:rPr>
            <w:rFonts w:ascii="Times New Roman" w:hAnsi="Times New Roman"/>
            <w:spacing w:val="2"/>
            <w:lang w:val="ru-RU" w:eastAsia="ru-RU"/>
          </w:rPr>
          <w:t>№</w:t>
        </w:r>
        <w:r w:rsidRPr="00794617">
          <w:rPr>
            <w:rFonts w:ascii="Times New Roman" w:hAnsi="Times New Roman"/>
            <w:spacing w:val="2"/>
            <w:lang w:val="ru-RU" w:eastAsia="ru-RU"/>
          </w:rPr>
          <w:t xml:space="preserve"> 44-ФЗ </w:t>
        </w:r>
        <w:r w:rsidR="00794617" w:rsidRPr="00794617">
          <w:rPr>
            <w:rFonts w:ascii="Times New Roman" w:hAnsi="Times New Roman"/>
            <w:spacing w:val="2"/>
            <w:lang w:val="ru-RU" w:eastAsia="ru-RU"/>
          </w:rPr>
          <w:t>«</w:t>
        </w:r>
        <w:r w:rsidRPr="00794617">
          <w:rPr>
            <w:rFonts w:ascii="Times New Roman" w:hAnsi="Times New Roman"/>
            <w:spacing w:val="2"/>
            <w:lang w:val="ru-RU" w:eastAsia="ru-RU"/>
          </w:rPr>
          <w:t>О контрактной системе в сфере закупок товаров, работ, услуг для обеспечения государственных и муниципальных нужд</w:t>
        </w:r>
        <w:r w:rsidR="00794617" w:rsidRPr="00794617">
          <w:rPr>
            <w:rFonts w:ascii="Times New Roman" w:hAnsi="Times New Roman"/>
            <w:spacing w:val="2"/>
            <w:lang w:val="ru-RU" w:eastAsia="ru-RU"/>
          </w:rPr>
          <w:t>»</w:t>
        </w:r>
      </w:hyperlink>
      <w:r w:rsidRPr="00794617">
        <w:rPr>
          <w:rFonts w:ascii="Times New Roman" w:hAnsi="Times New Roman"/>
          <w:spacing w:val="2"/>
          <w:lang w:eastAsia="ru-RU"/>
        </w:rPr>
        <w:t> </w:t>
      </w:r>
      <w:r w:rsidRPr="00794617">
        <w:rPr>
          <w:rFonts w:ascii="Times New Roman" w:hAnsi="Times New Roman"/>
          <w:spacing w:val="2"/>
          <w:lang w:val="ru-RU" w:eastAsia="ru-RU"/>
        </w:rPr>
        <w:t xml:space="preserve">(далее - Федеральный закон о контрактной системе) как </w:t>
      </w:r>
      <w:r w:rsidR="00067C43">
        <w:rPr>
          <w:rFonts w:ascii="Times New Roman" w:hAnsi="Times New Roman"/>
          <w:spacing w:val="2"/>
          <w:lang w:val="ru-RU" w:eastAsia="ru-RU"/>
        </w:rPr>
        <w:t>специалистом</w:t>
      </w:r>
      <w:r w:rsidRPr="00794617">
        <w:rPr>
          <w:rFonts w:ascii="Times New Roman" w:hAnsi="Times New Roman"/>
          <w:spacing w:val="2"/>
          <w:lang w:val="ru-RU" w:eastAsia="ru-RU"/>
        </w:rPr>
        <w:t>, уполномоченным на осуществление внутреннего муниципального финансового контроля (далее - контроль в сфере закупок).</w:t>
      </w:r>
      <w:proofErr w:type="gramEnd"/>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1.2. Осуществление контроля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1.3. Контроль в сфере закупок осуществляется посредством проведения плановых и внеплановых проверок (далее - контрольные мероприятия)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 обеспечения муниципальных нужд (далее - субъекты контроля).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Проверки подразделяются на выездные и камеральные, а также встречные проверки, проводимые в рамках выездных и (или) камеральных проверок.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1.4. При осуществлении контрольной деятельности в рамках одного контрольного мероприятия могут быть реализованы полномочия </w:t>
      </w:r>
      <w:r w:rsidR="00067C43">
        <w:rPr>
          <w:rFonts w:ascii="Times New Roman" w:hAnsi="Times New Roman"/>
          <w:spacing w:val="2"/>
          <w:lang w:val="ru-RU" w:eastAsia="ru-RU"/>
        </w:rPr>
        <w:t xml:space="preserve">Уполномоченного специалиста </w:t>
      </w:r>
      <w:r w:rsidRPr="00794617">
        <w:rPr>
          <w:rFonts w:ascii="Times New Roman" w:hAnsi="Times New Roman"/>
          <w:spacing w:val="2"/>
          <w:lang w:val="ru-RU" w:eastAsia="ru-RU"/>
        </w:rPr>
        <w:t>по контролю в сфере бюджетных правоотношений и контролю в сфере закупок.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w:t>
      </w:r>
      <w:r w:rsidR="00067C43">
        <w:rPr>
          <w:rFonts w:ascii="Times New Roman" w:hAnsi="Times New Roman"/>
          <w:spacing w:val="2"/>
          <w:lang w:val="ru-RU" w:eastAsia="ru-RU"/>
        </w:rPr>
        <w:t>5</w:t>
      </w:r>
      <w:r w:rsidRPr="00794617">
        <w:rPr>
          <w:rFonts w:ascii="Times New Roman" w:hAnsi="Times New Roman"/>
          <w:spacing w:val="2"/>
          <w:lang w:val="ru-RU" w:eastAsia="ru-RU"/>
        </w:rPr>
        <w:t>. Контроль в сфере закупок осуществляется в соответствии с частью 8 статьи 99 Федерального закона о контрактной системе и включает в себя контроль за: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 соблюдением правил нормирования в сфере закупок, предусмотренного статьей 19 Федерального закона о контрактной системе;</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4)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lastRenderedPageBreak/>
        <w:t>5) соответствием поставленного товара, выполненной работы (ее результата) или оказанной услуги условиям контракта;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6)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7) соответствием использования поставленного товара, выполненной работы (ее результата) или оказанной услуги целям осуществления закупки.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1.7. </w:t>
      </w:r>
      <w:r w:rsidR="008203B3">
        <w:rPr>
          <w:rFonts w:ascii="Times New Roman" w:hAnsi="Times New Roman"/>
          <w:spacing w:val="2"/>
          <w:lang w:val="ru-RU" w:eastAsia="ru-RU"/>
        </w:rPr>
        <w:t>Уполномоченный специалист</w:t>
      </w:r>
      <w:r w:rsidRPr="00794617">
        <w:rPr>
          <w:rFonts w:ascii="Times New Roman" w:hAnsi="Times New Roman"/>
          <w:spacing w:val="2"/>
          <w:lang w:val="ru-RU" w:eastAsia="ru-RU"/>
        </w:rPr>
        <w:t>, обязан:</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 соблюдать требования нормативных правовых актов в установленной сфере деятельности;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2) проводить контрольные мероприятия на основании соответствующего </w:t>
      </w:r>
      <w:r w:rsidR="008203B3">
        <w:rPr>
          <w:rFonts w:ascii="Times New Roman" w:hAnsi="Times New Roman"/>
          <w:spacing w:val="2"/>
          <w:lang w:val="ru-RU" w:eastAsia="ru-RU"/>
        </w:rPr>
        <w:t>распоряжения Главы муниципального образования;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3) знакомить руководителя или уполномоченное должностное лицо субъекта контроля с копией </w:t>
      </w:r>
      <w:r w:rsidR="008203B3">
        <w:rPr>
          <w:rFonts w:ascii="Times New Roman" w:hAnsi="Times New Roman"/>
          <w:spacing w:val="2"/>
          <w:lang w:val="ru-RU" w:eastAsia="ru-RU"/>
        </w:rPr>
        <w:t xml:space="preserve">распоряжение Главы муниципального образования о </w:t>
      </w:r>
      <w:r w:rsidRPr="00794617">
        <w:rPr>
          <w:rFonts w:ascii="Times New Roman" w:hAnsi="Times New Roman"/>
          <w:spacing w:val="2"/>
          <w:lang w:val="ru-RU" w:eastAsia="ru-RU"/>
        </w:rPr>
        <w:t>назначении контрольного мероприятия, о приостановлении, возобновлении, продлении срока проведения контрольного мероприятия, об изменении состава проверочной группы, а также с результатами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w:t>
      </w:r>
      <w:r w:rsidR="00067C43">
        <w:rPr>
          <w:rFonts w:ascii="Times New Roman" w:hAnsi="Times New Roman"/>
          <w:spacing w:val="2"/>
          <w:lang w:val="ru-RU" w:eastAsia="ru-RU"/>
        </w:rPr>
        <w:t>Уполномоченн</w:t>
      </w:r>
      <w:r w:rsidR="008203B3">
        <w:rPr>
          <w:rFonts w:ascii="Times New Roman" w:hAnsi="Times New Roman"/>
          <w:spacing w:val="2"/>
          <w:lang w:val="ru-RU" w:eastAsia="ru-RU"/>
        </w:rPr>
        <w:t>ым</w:t>
      </w:r>
      <w:r w:rsidR="00067C43">
        <w:rPr>
          <w:rFonts w:ascii="Times New Roman" w:hAnsi="Times New Roman"/>
          <w:spacing w:val="2"/>
          <w:lang w:val="ru-RU" w:eastAsia="ru-RU"/>
        </w:rPr>
        <w:t xml:space="preserve"> специалист</w:t>
      </w:r>
      <w:r w:rsidR="008203B3">
        <w:rPr>
          <w:rFonts w:ascii="Times New Roman" w:hAnsi="Times New Roman"/>
          <w:spacing w:val="2"/>
          <w:lang w:val="ru-RU" w:eastAsia="ru-RU"/>
        </w:rPr>
        <w:t>ом</w:t>
      </w:r>
      <w:r w:rsidRPr="00794617">
        <w:rPr>
          <w:rFonts w:ascii="Times New Roman" w:hAnsi="Times New Roman"/>
          <w:spacing w:val="2"/>
          <w:lang w:val="ru-RU" w:eastAsia="ru-RU"/>
        </w:rPr>
        <w:t>;</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w:t>
      </w:r>
      <w:r w:rsidR="00067C43">
        <w:rPr>
          <w:rFonts w:ascii="Times New Roman" w:hAnsi="Times New Roman"/>
          <w:spacing w:val="2"/>
          <w:lang w:val="ru-RU" w:eastAsia="ru-RU"/>
        </w:rPr>
        <w:t>Уполномоченн</w:t>
      </w:r>
      <w:r w:rsidR="008203B3">
        <w:rPr>
          <w:rFonts w:ascii="Times New Roman" w:hAnsi="Times New Roman"/>
          <w:spacing w:val="2"/>
          <w:lang w:val="ru-RU" w:eastAsia="ru-RU"/>
        </w:rPr>
        <w:t>ым</w:t>
      </w:r>
      <w:r w:rsidR="00067C43">
        <w:rPr>
          <w:rFonts w:ascii="Times New Roman" w:hAnsi="Times New Roman"/>
          <w:spacing w:val="2"/>
          <w:lang w:val="ru-RU" w:eastAsia="ru-RU"/>
        </w:rPr>
        <w:t xml:space="preserve"> специалист</w:t>
      </w:r>
      <w:r w:rsidR="008203B3">
        <w:rPr>
          <w:rFonts w:ascii="Times New Roman" w:hAnsi="Times New Roman"/>
          <w:spacing w:val="2"/>
          <w:lang w:val="ru-RU" w:eastAsia="ru-RU"/>
        </w:rPr>
        <w:t>ом</w:t>
      </w:r>
      <w:r w:rsidRPr="00794617">
        <w:rPr>
          <w:rFonts w:ascii="Times New Roman" w:hAnsi="Times New Roman"/>
          <w:spacing w:val="2"/>
          <w:lang w:val="ru-RU" w:eastAsia="ru-RU"/>
        </w:rPr>
        <w:t>.</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1.8</w:t>
      </w:r>
      <w:r w:rsidR="008203B3">
        <w:rPr>
          <w:rFonts w:ascii="Times New Roman" w:hAnsi="Times New Roman"/>
          <w:spacing w:val="2"/>
          <w:lang w:val="ru-RU" w:eastAsia="ru-RU"/>
        </w:rPr>
        <w:t>. Уполномоченный специалист</w:t>
      </w:r>
      <w:r w:rsidRPr="00794617">
        <w:rPr>
          <w:rFonts w:ascii="Times New Roman" w:hAnsi="Times New Roman"/>
          <w:spacing w:val="2"/>
          <w:lang w:val="ru-RU" w:eastAsia="ru-RU"/>
        </w:rPr>
        <w:t>, имеют право:</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 запрашивать и получать на основании мотивированного запроса в письменной или устной форме информацию и документы, необходимые для проведения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2) беспрепятственно по предъявлении служебных удостоверений и копии </w:t>
      </w:r>
      <w:r w:rsidR="0058445E">
        <w:rPr>
          <w:rFonts w:ascii="Times New Roman" w:hAnsi="Times New Roman"/>
          <w:spacing w:val="2"/>
          <w:lang w:val="ru-RU" w:eastAsia="ru-RU"/>
        </w:rPr>
        <w:t>Главы муниципального образования</w:t>
      </w:r>
      <w:r w:rsidRPr="00794617">
        <w:rPr>
          <w:rFonts w:ascii="Times New Roman" w:hAnsi="Times New Roman"/>
          <w:spacing w:val="2"/>
          <w:lang w:val="ru-RU" w:eastAsia="ru-RU"/>
        </w:rPr>
        <w:t xml:space="preserve"> </w:t>
      </w:r>
      <w:r w:rsidR="0058445E">
        <w:rPr>
          <w:rFonts w:ascii="Times New Roman" w:hAnsi="Times New Roman"/>
          <w:spacing w:val="2"/>
          <w:lang w:val="ru-RU" w:eastAsia="ru-RU"/>
        </w:rPr>
        <w:t xml:space="preserve">о </w:t>
      </w:r>
      <w:r w:rsidRPr="00794617">
        <w:rPr>
          <w:rFonts w:ascii="Times New Roman" w:hAnsi="Times New Roman"/>
          <w:spacing w:val="2"/>
          <w:lang w:val="ru-RU" w:eastAsia="ru-RU"/>
        </w:rPr>
        <w:t>назначении контрольного мероприятия посещать помещения и территории, которые занимают субъекты контроля, требовать предъявления поставленных в соответствии с условиями муниципального контракта товаров, результатов выполненных работ, оказанных услуг, а также проводить необходимые экспертизы и другие мероприятия по контролю при осуществлении контрольных мероприятий;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 выдавать обязательные для исполнения предписания об устранении выявленных нарушений законодательства в сфере закупок;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(после внесения изменений в соответствующее законодательство об административных правонарушениях);</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5) обращаться в суд, арбитражный суд с исками о признании осуществленных закупок недействительными в соответствии с</w:t>
      </w:r>
      <w:r w:rsidRPr="00794617">
        <w:rPr>
          <w:rFonts w:ascii="Times New Roman" w:hAnsi="Times New Roman"/>
          <w:spacing w:val="2"/>
          <w:lang w:eastAsia="ru-RU"/>
        </w:rPr>
        <w:t> </w:t>
      </w:r>
      <w:hyperlink r:id="rId12" w:history="1">
        <w:r w:rsidRPr="00794617">
          <w:rPr>
            <w:rFonts w:ascii="Times New Roman" w:hAnsi="Times New Roman"/>
            <w:spacing w:val="2"/>
            <w:lang w:val="ru-RU" w:eastAsia="ru-RU"/>
          </w:rPr>
          <w:t>Гражданским кодексом Российской Федерации</w:t>
        </w:r>
      </w:hyperlink>
      <w:r w:rsidRPr="00794617">
        <w:rPr>
          <w:rFonts w:ascii="Times New Roman" w:hAnsi="Times New Roman"/>
          <w:spacing w:val="2"/>
          <w:lang w:val="ru-RU" w:eastAsia="ru-RU"/>
        </w:rPr>
        <w:t>.</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1.9. Все документы, составляемые </w:t>
      </w:r>
      <w:r w:rsidR="0058445E">
        <w:rPr>
          <w:rFonts w:ascii="Times New Roman" w:hAnsi="Times New Roman"/>
          <w:spacing w:val="2"/>
          <w:lang w:val="ru-RU" w:eastAsia="ru-RU"/>
        </w:rPr>
        <w:t xml:space="preserve">Уполномоченным </w:t>
      </w:r>
      <w:r w:rsidR="0083742D">
        <w:rPr>
          <w:rFonts w:ascii="Times New Roman" w:hAnsi="Times New Roman"/>
          <w:spacing w:val="2"/>
          <w:lang w:val="ru-RU" w:eastAsia="ru-RU"/>
        </w:rPr>
        <w:t>специалистом</w:t>
      </w:r>
      <w:r w:rsidRPr="00794617">
        <w:rPr>
          <w:rFonts w:ascii="Times New Roman" w:hAnsi="Times New Roman"/>
          <w:spacing w:val="2"/>
          <w:lang w:val="ru-RU" w:eastAsia="ru-RU"/>
        </w:rPr>
        <w:t>,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Обязательными документами для размещения в единой информационной системе в сфере закупок являются отчет о результатах контрольного мероприятия, который </w:t>
      </w:r>
      <w:r w:rsidRPr="00794617">
        <w:rPr>
          <w:rFonts w:ascii="Times New Roman" w:hAnsi="Times New Roman"/>
          <w:spacing w:val="2"/>
          <w:lang w:val="ru-RU" w:eastAsia="ru-RU"/>
        </w:rPr>
        <w:lastRenderedPageBreak/>
        <w:t>оформляется в соответствии с настоящим Порядком, и предписание, выданное субъекту контроля в соответствии с настоящим Порядком.</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1.10. Запросы о предоставлении документов и информации, акты контрольных мероприятий (проверок), предписания вручаются руководителям или уполномоченным должностным лицам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1.11.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1.12. Полученные </w:t>
      </w:r>
      <w:r w:rsidR="0058445E">
        <w:rPr>
          <w:rFonts w:ascii="Times New Roman" w:hAnsi="Times New Roman"/>
          <w:spacing w:val="2"/>
          <w:lang w:val="ru-RU" w:eastAsia="ru-RU"/>
        </w:rPr>
        <w:t>Уполномоченным специалистом</w:t>
      </w:r>
      <w:r w:rsidRPr="00794617">
        <w:rPr>
          <w:rFonts w:ascii="Times New Roman" w:hAnsi="Times New Roman"/>
          <w:spacing w:val="2"/>
          <w:lang w:val="ru-RU" w:eastAsia="ru-RU"/>
        </w:rPr>
        <w:t>,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1.13. Должностные лица, указанные в пункте 1.5 настоящего Порядка, несут ответственность за решения и действия (бездействие), принимаемые (осуществляемые) в процессе проведения контрольных мероприятий, в соответствии с законодательством Российской Федерации.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B3F92" w:rsidRPr="00794617" w:rsidRDefault="00FB3F92" w:rsidP="00794617">
      <w:pPr>
        <w:shd w:val="clear" w:color="auto" w:fill="FFFFFF"/>
        <w:ind w:firstLine="709"/>
        <w:contextualSpacing/>
        <w:mirrorIndents/>
        <w:jc w:val="both"/>
        <w:textAlignment w:val="baseline"/>
        <w:outlineLvl w:val="2"/>
        <w:rPr>
          <w:rFonts w:ascii="Times New Roman" w:hAnsi="Times New Roman"/>
          <w:spacing w:val="2"/>
          <w:lang w:val="ru-RU" w:eastAsia="ru-RU"/>
        </w:rPr>
      </w:pPr>
    </w:p>
    <w:p w:rsidR="00BD0E13" w:rsidRPr="00794617" w:rsidRDefault="00BD0E13" w:rsidP="00794617">
      <w:pPr>
        <w:shd w:val="clear" w:color="auto" w:fill="FFFFFF"/>
        <w:ind w:firstLine="709"/>
        <w:contextualSpacing/>
        <w:mirrorIndents/>
        <w:jc w:val="center"/>
        <w:textAlignment w:val="baseline"/>
        <w:outlineLvl w:val="2"/>
        <w:rPr>
          <w:rFonts w:ascii="Times New Roman" w:hAnsi="Times New Roman"/>
          <w:b/>
          <w:spacing w:val="2"/>
          <w:lang w:val="ru-RU" w:eastAsia="ru-RU"/>
        </w:rPr>
      </w:pPr>
      <w:r w:rsidRPr="00794617">
        <w:rPr>
          <w:rFonts w:ascii="Times New Roman" w:hAnsi="Times New Roman"/>
          <w:b/>
          <w:spacing w:val="2"/>
          <w:lang w:eastAsia="ru-RU"/>
        </w:rPr>
        <w:t>II</w:t>
      </w:r>
      <w:r w:rsidRPr="00794617">
        <w:rPr>
          <w:rFonts w:ascii="Times New Roman" w:hAnsi="Times New Roman"/>
          <w:b/>
          <w:spacing w:val="2"/>
          <w:lang w:val="ru-RU" w:eastAsia="ru-RU"/>
        </w:rPr>
        <w:t>. Назначение контрольных мероприятий</w:t>
      </w:r>
    </w:p>
    <w:p w:rsidR="00FB3F92" w:rsidRPr="00794617" w:rsidRDefault="00FB3F92" w:rsidP="00794617">
      <w:pPr>
        <w:shd w:val="clear" w:color="auto" w:fill="FFFFFF"/>
        <w:ind w:firstLine="709"/>
        <w:contextualSpacing/>
        <w:mirrorIndents/>
        <w:jc w:val="both"/>
        <w:textAlignment w:val="baseline"/>
        <w:rPr>
          <w:rFonts w:ascii="Times New Roman" w:hAnsi="Times New Roman"/>
          <w:spacing w:val="2"/>
          <w:lang w:val="ru-RU" w:eastAsia="ru-RU"/>
        </w:rPr>
      </w:pP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2.1. Контрольное мероприятие проводится </w:t>
      </w:r>
      <w:r w:rsidR="0058445E">
        <w:rPr>
          <w:rFonts w:ascii="Times New Roman" w:hAnsi="Times New Roman"/>
          <w:spacing w:val="2"/>
          <w:lang w:val="ru-RU" w:eastAsia="ru-RU"/>
        </w:rPr>
        <w:t>Уполномоченным специалистом</w:t>
      </w:r>
      <w:r w:rsidRPr="00794617">
        <w:rPr>
          <w:rFonts w:ascii="Times New Roman" w:hAnsi="Times New Roman"/>
          <w:spacing w:val="2"/>
          <w:lang w:val="ru-RU" w:eastAsia="ru-RU"/>
        </w:rPr>
        <w:t xml:space="preserve">, на основании </w:t>
      </w:r>
      <w:r w:rsidR="0058445E">
        <w:rPr>
          <w:rFonts w:ascii="Times New Roman" w:hAnsi="Times New Roman"/>
          <w:spacing w:val="2"/>
          <w:lang w:val="ru-RU" w:eastAsia="ru-RU"/>
        </w:rPr>
        <w:t>распоряжения Главы муниципального образования о</w:t>
      </w:r>
      <w:r w:rsidRPr="00794617">
        <w:rPr>
          <w:rFonts w:ascii="Times New Roman" w:hAnsi="Times New Roman"/>
          <w:spacing w:val="2"/>
          <w:lang w:val="ru-RU" w:eastAsia="ru-RU"/>
        </w:rPr>
        <w:t xml:space="preserve"> назначении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2.2. </w:t>
      </w:r>
      <w:r w:rsidR="0058445E">
        <w:rPr>
          <w:rFonts w:ascii="Times New Roman" w:hAnsi="Times New Roman"/>
          <w:spacing w:val="2"/>
          <w:lang w:val="ru-RU" w:eastAsia="ru-RU"/>
        </w:rPr>
        <w:t xml:space="preserve">Распоряжение Главы муниципального образования о </w:t>
      </w:r>
      <w:r w:rsidRPr="00794617">
        <w:rPr>
          <w:rFonts w:ascii="Times New Roman" w:hAnsi="Times New Roman"/>
          <w:spacing w:val="2"/>
          <w:lang w:val="ru-RU" w:eastAsia="ru-RU"/>
        </w:rPr>
        <w:t>назначении контрольного мероприятия должно содержать следующие сведения: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 наименование субъекта контроля, в отношении которого принято решение о назначении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 юридический адрес субъекта контроля, а также адрес места нахождения субъекта контроля и (или) места фактического осуществления деятельности субъекта контроля;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 проверяемый период;</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4) основание проведения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5) тема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6) перечень должностных лиц (фамилии, имена, отчества (при наличии)), уполномоченных на осуществление контрольного мероприятия, с указанием одного из них в качестве руководителя контрольного мероприятия (допустимо назначение одного должностного лица при проведении только камеральной проверки);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7) дата начала и дата окончания проведения контрольного мероприятия (срок проведения проверки устанавливается исходя из его цели, предмета, объема предстоящих контрольных действий и других обстоятельств, и не может превышать 20 рабочих дней в случае проведения только камеральной проверки, 30 рабочих дней - в случае проведения только выездной проверки);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8) перечень основных вопросов, подлежащих изучению в ходе проведения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2.3. Изменение состава должностных лиц проверочной группы контрольного мероприятия или замена должностного лица (при проведении камеральной проверки </w:t>
      </w:r>
      <w:r w:rsidRPr="00794617">
        <w:rPr>
          <w:rFonts w:ascii="Times New Roman" w:hAnsi="Times New Roman"/>
          <w:spacing w:val="2"/>
          <w:lang w:val="ru-RU" w:eastAsia="ru-RU"/>
        </w:rPr>
        <w:lastRenderedPageBreak/>
        <w:t xml:space="preserve">одним должностным лицом) оформляется </w:t>
      </w:r>
      <w:r w:rsidR="0058445E">
        <w:rPr>
          <w:rFonts w:ascii="Times New Roman" w:hAnsi="Times New Roman"/>
          <w:spacing w:val="2"/>
          <w:lang w:val="ru-RU" w:eastAsia="ru-RU"/>
        </w:rPr>
        <w:t xml:space="preserve">распоряжением Главы муниципального </w:t>
      </w:r>
      <w:r w:rsidR="0083742D">
        <w:rPr>
          <w:rFonts w:ascii="Times New Roman" w:hAnsi="Times New Roman"/>
          <w:spacing w:val="2"/>
          <w:lang w:val="ru-RU" w:eastAsia="ru-RU"/>
        </w:rPr>
        <w:t>образования</w:t>
      </w:r>
      <w:r w:rsidRPr="00794617">
        <w:rPr>
          <w:rFonts w:ascii="Times New Roman" w:hAnsi="Times New Roman"/>
          <w:spacing w:val="2"/>
          <w:lang w:val="ru-RU" w:eastAsia="ru-RU"/>
        </w:rPr>
        <w:t>.</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группой </w:t>
      </w:r>
      <w:r w:rsidR="0058445E">
        <w:rPr>
          <w:rFonts w:ascii="Times New Roman" w:hAnsi="Times New Roman"/>
          <w:spacing w:val="2"/>
          <w:lang w:val="ru-RU" w:eastAsia="ru-RU"/>
        </w:rPr>
        <w:t xml:space="preserve">распоряжением Главы муниципального образования </w:t>
      </w:r>
      <w:r w:rsidRPr="00794617">
        <w:rPr>
          <w:rFonts w:ascii="Times New Roman" w:hAnsi="Times New Roman"/>
          <w:spacing w:val="2"/>
          <w:lang w:val="ru-RU" w:eastAsia="ru-RU"/>
        </w:rPr>
        <w:t>может быть приостановлено проведение контрольного мероприятия или продлен срок проведения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На время приостановления проведения контрольного мероприятия течение его срока прерывается.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2.4. Плановые проверки осуществляются в соответствии с Планом контрольных мероприят</w:t>
      </w:r>
      <w:r w:rsidR="00FB3F92" w:rsidRPr="00794617">
        <w:rPr>
          <w:rFonts w:ascii="Times New Roman" w:hAnsi="Times New Roman"/>
          <w:spacing w:val="2"/>
          <w:lang w:val="ru-RU" w:eastAsia="ru-RU"/>
        </w:rPr>
        <w:t xml:space="preserve">ий, утвержденным распоряжением </w:t>
      </w:r>
      <w:r w:rsidR="0058445E">
        <w:rPr>
          <w:rFonts w:ascii="Times New Roman" w:hAnsi="Times New Roman"/>
          <w:spacing w:val="2"/>
          <w:lang w:val="ru-RU" w:eastAsia="ru-RU"/>
        </w:rPr>
        <w:t>а</w:t>
      </w:r>
      <w:r w:rsidRPr="00794617">
        <w:rPr>
          <w:rFonts w:ascii="Times New Roman" w:hAnsi="Times New Roman"/>
          <w:spacing w:val="2"/>
          <w:lang w:val="ru-RU" w:eastAsia="ru-RU"/>
        </w:rPr>
        <w:t xml:space="preserve">дминистрации </w:t>
      </w:r>
      <w:r w:rsidR="00BC3483">
        <w:rPr>
          <w:rFonts w:ascii="Times New Roman" w:hAnsi="Times New Roman"/>
          <w:spacing w:val="2"/>
          <w:lang w:val="ru-RU" w:eastAsia="ru-RU"/>
        </w:rPr>
        <w:t>Манычского</w:t>
      </w:r>
      <w:r w:rsidR="00794617" w:rsidRPr="00794617">
        <w:rPr>
          <w:rFonts w:ascii="Times New Roman" w:hAnsi="Times New Roman"/>
          <w:spacing w:val="2"/>
          <w:lang w:val="ru-RU" w:eastAsia="ru-RU"/>
        </w:rPr>
        <w:t xml:space="preserve"> сельского</w:t>
      </w:r>
      <w:r w:rsidR="00452BD8" w:rsidRPr="00794617">
        <w:rPr>
          <w:rFonts w:ascii="Times New Roman" w:hAnsi="Times New Roman"/>
          <w:spacing w:val="2"/>
          <w:lang w:val="ru-RU" w:eastAsia="ru-RU"/>
        </w:rPr>
        <w:t xml:space="preserve"> муниципального образования Республики Калмыкия</w:t>
      </w:r>
      <w:r w:rsidRPr="00794617">
        <w:rPr>
          <w:rFonts w:ascii="Times New Roman" w:hAnsi="Times New Roman"/>
          <w:spacing w:val="2"/>
          <w:lang w:val="ru-RU" w:eastAsia="ru-RU"/>
        </w:rPr>
        <w:t>.</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2.5.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год.</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Плановые проверки проводятся в отношении каждой специализированной организации, комиссии по осуществлению закупки не чаще чем один раз за период проведения каждого определения поставщика (подрядчика, исполнителя).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2.6. Внеплановые проверки назначаются по следующим основаниям:</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о контрактной системе, за исключением случая обжалования действий (бездействия), предусмотренного частью 15.1 статьи 99 Федерального закона о контрактной системе.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 поступление информации о нарушении законодательства Российской Федерации в сфере закупок;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 истечения срока исполнения ранее выданного предписания.</w:t>
      </w:r>
    </w:p>
    <w:p w:rsidR="00452BD8" w:rsidRPr="00794617" w:rsidRDefault="00452BD8" w:rsidP="00794617">
      <w:pPr>
        <w:shd w:val="clear" w:color="auto" w:fill="FFFFFF"/>
        <w:ind w:firstLine="709"/>
        <w:contextualSpacing/>
        <w:mirrorIndents/>
        <w:jc w:val="both"/>
        <w:textAlignment w:val="baseline"/>
        <w:outlineLvl w:val="2"/>
        <w:rPr>
          <w:rFonts w:ascii="Times New Roman" w:hAnsi="Times New Roman"/>
          <w:spacing w:val="2"/>
          <w:lang w:val="ru-RU" w:eastAsia="ru-RU"/>
        </w:rPr>
      </w:pPr>
    </w:p>
    <w:p w:rsidR="00BD0E13" w:rsidRPr="00794617" w:rsidRDefault="00BD0E13" w:rsidP="00794617">
      <w:pPr>
        <w:shd w:val="clear" w:color="auto" w:fill="FFFFFF"/>
        <w:ind w:firstLine="709"/>
        <w:contextualSpacing/>
        <w:mirrorIndents/>
        <w:jc w:val="center"/>
        <w:textAlignment w:val="baseline"/>
        <w:outlineLvl w:val="2"/>
        <w:rPr>
          <w:rFonts w:ascii="Times New Roman" w:hAnsi="Times New Roman"/>
          <w:b/>
          <w:spacing w:val="2"/>
          <w:lang w:val="ru-RU" w:eastAsia="ru-RU"/>
        </w:rPr>
      </w:pPr>
      <w:r w:rsidRPr="00794617">
        <w:rPr>
          <w:rFonts w:ascii="Times New Roman" w:hAnsi="Times New Roman"/>
          <w:b/>
          <w:spacing w:val="2"/>
          <w:lang w:eastAsia="ru-RU"/>
        </w:rPr>
        <w:t>III</w:t>
      </w:r>
      <w:r w:rsidRPr="00794617">
        <w:rPr>
          <w:rFonts w:ascii="Times New Roman" w:hAnsi="Times New Roman"/>
          <w:b/>
          <w:spacing w:val="2"/>
          <w:lang w:val="ru-RU" w:eastAsia="ru-RU"/>
        </w:rPr>
        <w:t>. Проведение контрольных мероприятий</w:t>
      </w:r>
    </w:p>
    <w:p w:rsidR="00452BD8" w:rsidRPr="00794617" w:rsidRDefault="00452BD8" w:rsidP="00794617">
      <w:pPr>
        <w:shd w:val="clear" w:color="auto" w:fill="FFFFFF"/>
        <w:ind w:firstLine="709"/>
        <w:contextualSpacing/>
        <w:mirrorIndents/>
        <w:jc w:val="both"/>
        <w:textAlignment w:val="baseline"/>
        <w:rPr>
          <w:rFonts w:ascii="Times New Roman" w:hAnsi="Times New Roman"/>
          <w:spacing w:val="2"/>
          <w:lang w:val="ru-RU" w:eastAsia="ru-RU"/>
        </w:rPr>
      </w:pP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w:t>
      </w:r>
      <w:r w:rsidR="00D71D2B">
        <w:rPr>
          <w:rFonts w:ascii="Times New Roman" w:hAnsi="Times New Roman"/>
          <w:spacing w:val="2"/>
          <w:lang w:val="ru-RU" w:eastAsia="ru-RU"/>
        </w:rPr>
        <w:t>1</w:t>
      </w:r>
      <w:r w:rsidRPr="00794617">
        <w:rPr>
          <w:rFonts w:ascii="Times New Roman" w:hAnsi="Times New Roman"/>
          <w:spacing w:val="2"/>
          <w:lang w:val="ru-RU" w:eastAsia="ru-RU"/>
        </w:rPr>
        <w:t xml:space="preserve">. Камеральная проверка проводится по месту нахождения </w:t>
      </w:r>
      <w:r w:rsidR="004E5536">
        <w:rPr>
          <w:rFonts w:ascii="Times New Roman" w:hAnsi="Times New Roman"/>
          <w:spacing w:val="2"/>
          <w:lang w:val="ru-RU" w:eastAsia="ru-RU"/>
        </w:rPr>
        <w:t>Уполномоченного специалиста</w:t>
      </w:r>
      <w:r w:rsidRPr="00794617">
        <w:rPr>
          <w:rFonts w:ascii="Times New Roman" w:hAnsi="Times New Roman"/>
          <w:spacing w:val="2"/>
          <w:lang w:val="ru-RU" w:eastAsia="ru-RU"/>
        </w:rPr>
        <w:t xml:space="preserve"> </w:t>
      </w:r>
      <w:r w:rsidR="00D71D2B">
        <w:rPr>
          <w:rFonts w:ascii="Times New Roman" w:hAnsi="Times New Roman"/>
          <w:spacing w:val="2"/>
          <w:lang w:val="ru-RU" w:eastAsia="ru-RU"/>
        </w:rPr>
        <w:t xml:space="preserve">на </w:t>
      </w:r>
      <w:r w:rsidRPr="00794617">
        <w:rPr>
          <w:rFonts w:ascii="Times New Roman" w:hAnsi="Times New Roman"/>
          <w:spacing w:val="2"/>
          <w:lang w:val="ru-RU" w:eastAsia="ru-RU"/>
        </w:rPr>
        <w:t>основании документов и информации, представленных субъектом контроля по запросу уполномоченных должностных лиц, а также документов и информации, полученных в результате анализа данных единой информационной системы в сфере закупок.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Срок проведения камеральной проверки не может превышать 20 рабочих дней со дня получения от субъекта контроля документов и информации по запросу.</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w:t>
      </w:r>
      <w:r w:rsidR="00D71D2B">
        <w:rPr>
          <w:rFonts w:ascii="Times New Roman" w:hAnsi="Times New Roman"/>
          <w:spacing w:val="2"/>
          <w:lang w:val="ru-RU" w:eastAsia="ru-RU"/>
        </w:rPr>
        <w:t>2</w:t>
      </w:r>
      <w:r w:rsidRPr="00794617">
        <w:rPr>
          <w:rFonts w:ascii="Times New Roman" w:hAnsi="Times New Roman"/>
          <w:spacing w:val="2"/>
          <w:lang w:val="ru-RU" w:eastAsia="ru-RU"/>
        </w:rPr>
        <w:t xml:space="preserve">. При проведении камеральной проверки </w:t>
      </w:r>
      <w:r w:rsidR="00D71D2B">
        <w:rPr>
          <w:rFonts w:ascii="Times New Roman" w:hAnsi="Times New Roman"/>
          <w:spacing w:val="2"/>
          <w:lang w:val="ru-RU" w:eastAsia="ru-RU"/>
        </w:rPr>
        <w:t>Уполномоченным специалистом</w:t>
      </w:r>
      <w:r w:rsidRPr="00794617">
        <w:rPr>
          <w:rFonts w:ascii="Times New Roman" w:hAnsi="Times New Roman"/>
          <w:spacing w:val="2"/>
          <w:lang w:val="ru-RU" w:eastAsia="ru-RU"/>
        </w:rPr>
        <w:t xml:space="preserve"> проводится проверка полноты представленных субъектом контроля документов и информации по запросу в течение 3 рабочих дней со дня получения от субъекта контроля таких документов и информации.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настоящим Порядком со дня окончания проверки полноты представленных субъектом контроля документов и информации. Одновременно направляется повторный запрос о представлении недостающих документов и информации, необходимых для проведения проверки.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lastRenderedPageBreak/>
        <w:t>Факт непредставления субъектом контроля документов и информации фиксируется в акте, который оформляется по результатам проверки.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w:t>
      </w:r>
      <w:r w:rsidR="0083742D">
        <w:rPr>
          <w:rFonts w:ascii="Times New Roman" w:hAnsi="Times New Roman"/>
          <w:spacing w:val="2"/>
          <w:lang w:val="ru-RU" w:eastAsia="ru-RU"/>
        </w:rPr>
        <w:t>3</w:t>
      </w:r>
      <w:r w:rsidRPr="00794617">
        <w:rPr>
          <w:rFonts w:ascii="Times New Roman" w:hAnsi="Times New Roman"/>
          <w:spacing w:val="2"/>
          <w:lang w:val="ru-RU" w:eastAsia="ru-RU"/>
        </w:rPr>
        <w:t>. Выездная проверка проводится по месту нахождения и месту фактического осуществления деятельности субъекта контроля.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Срок проведения выездной проверки не может превышать 30 рабочих дней.</w:t>
      </w:r>
    </w:p>
    <w:p w:rsidR="00BD0E13" w:rsidRPr="00794617" w:rsidRDefault="00BD0E13" w:rsidP="008027AA">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w:t>
      </w:r>
      <w:r w:rsidR="0083742D">
        <w:rPr>
          <w:rFonts w:ascii="Times New Roman" w:hAnsi="Times New Roman"/>
          <w:spacing w:val="2"/>
          <w:lang w:val="ru-RU" w:eastAsia="ru-RU"/>
        </w:rPr>
        <w:t>4</w:t>
      </w:r>
      <w:r w:rsidRPr="00794617">
        <w:rPr>
          <w:rFonts w:ascii="Times New Roman" w:hAnsi="Times New Roman"/>
          <w:spacing w:val="2"/>
          <w:lang w:val="ru-RU" w:eastAsia="ru-RU"/>
        </w:rPr>
        <w:t>.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D0E13" w:rsidRPr="00794617" w:rsidRDefault="0083742D" w:rsidP="00794617">
      <w:pPr>
        <w:shd w:val="clear" w:color="auto" w:fill="FFFFFF"/>
        <w:ind w:firstLine="709"/>
        <w:contextualSpacing/>
        <w:mirrorIndents/>
        <w:jc w:val="both"/>
        <w:textAlignment w:val="baseline"/>
        <w:rPr>
          <w:rFonts w:ascii="Times New Roman" w:hAnsi="Times New Roman"/>
          <w:spacing w:val="2"/>
          <w:lang w:val="ru-RU" w:eastAsia="ru-RU"/>
        </w:rPr>
      </w:pPr>
      <w:r>
        <w:rPr>
          <w:rFonts w:ascii="Times New Roman" w:hAnsi="Times New Roman"/>
          <w:spacing w:val="2"/>
          <w:lang w:val="ru-RU" w:eastAsia="ru-RU"/>
        </w:rPr>
        <w:t>3.5</w:t>
      </w:r>
      <w:r w:rsidR="00BD0E13" w:rsidRPr="00794617">
        <w:rPr>
          <w:rFonts w:ascii="Times New Roman" w:hAnsi="Times New Roman"/>
          <w:spacing w:val="2"/>
          <w:lang w:val="ru-RU" w:eastAsia="ru-RU"/>
        </w:rPr>
        <w:t xml:space="preserve">. В рамках выездной или камеральной проверки проводится встречная проверка на основании </w:t>
      </w:r>
      <w:r w:rsidR="00D71D2B">
        <w:rPr>
          <w:rFonts w:ascii="Times New Roman" w:hAnsi="Times New Roman"/>
          <w:spacing w:val="2"/>
          <w:lang w:val="ru-RU" w:eastAsia="ru-RU"/>
        </w:rPr>
        <w:t>распоряжения Главы муниципального образования</w:t>
      </w:r>
      <w:r w:rsidR="00BD0E13" w:rsidRPr="00794617">
        <w:rPr>
          <w:rFonts w:ascii="Times New Roman" w:hAnsi="Times New Roman"/>
          <w:spacing w:val="2"/>
          <w:lang w:val="ru-RU" w:eastAsia="ru-RU"/>
        </w:rPr>
        <w:t xml:space="preserve">, принятого на основании мотивированного обращения </w:t>
      </w:r>
      <w:r w:rsidR="00D71D2B">
        <w:rPr>
          <w:rFonts w:ascii="Times New Roman" w:hAnsi="Times New Roman"/>
          <w:spacing w:val="2"/>
          <w:lang w:val="ru-RU" w:eastAsia="ru-RU"/>
        </w:rPr>
        <w:t>Уполномоченного специалиста.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в сфере закупок.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Встречная проверка проводится в соответствии с требованиями, установленными настоящим Порядком для камеральных и выездных проверок.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Срок проведения встречной проверки не может превышать 20 рабочих дней.</w:t>
      </w:r>
    </w:p>
    <w:p w:rsidR="00BD0E13" w:rsidRPr="00794617" w:rsidRDefault="0083742D" w:rsidP="00794617">
      <w:pPr>
        <w:shd w:val="clear" w:color="auto" w:fill="FFFFFF"/>
        <w:ind w:firstLine="709"/>
        <w:contextualSpacing/>
        <w:mirrorIndents/>
        <w:jc w:val="both"/>
        <w:textAlignment w:val="baseline"/>
        <w:rPr>
          <w:rFonts w:ascii="Times New Roman" w:hAnsi="Times New Roman"/>
          <w:spacing w:val="2"/>
          <w:lang w:val="ru-RU" w:eastAsia="ru-RU"/>
        </w:rPr>
      </w:pPr>
      <w:r>
        <w:rPr>
          <w:rFonts w:ascii="Times New Roman" w:hAnsi="Times New Roman"/>
          <w:spacing w:val="2"/>
          <w:lang w:val="ru-RU" w:eastAsia="ru-RU"/>
        </w:rPr>
        <w:t>3.6</w:t>
      </w:r>
      <w:r w:rsidR="00BD0E13" w:rsidRPr="00794617">
        <w:rPr>
          <w:rFonts w:ascii="Times New Roman" w:hAnsi="Times New Roman"/>
          <w:spacing w:val="2"/>
          <w:lang w:val="ru-RU" w:eastAsia="ru-RU"/>
        </w:rPr>
        <w:t xml:space="preserve">. Срок проведения проверки может быть продлен не более чем на 10 рабочих дней </w:t>
      </w:r>
      <w:r w:rsidR="00D71D2B">
        <w:rPr>
          <w:rFonts w:ascii="Times New Roman" w:hAnsi="Times New Roman"/>
          <w:spacing w:val="2"/>
          <w:lang w:val="ru-RU" w:eastAsia="ru-RU"/>
        </w:rPr>
        <w:t>распоряжением Главы муниципального образования на</w:t>
      </w:r>
      <w:r w:rsidR="00BD0E13" w:rsidRPr="00794617">
        <w:rPr>
          <w:rFonts w:ascii="Times New Roman" w:hAnsi="Times New Roman"/>
          <w:spacing w:val="2"/>
          <w:lang w:val="ru-RU" w:eastAsia="ru-RU"/>
        </w:rPr>
        <w:t xml:space="preserve"> основании мотивированного обращения </w:t>
      </w:r>
      <w:r w:rsidR="00D71D2B">
        <w:rPr>
          <w:rFonts w:ascii="Times New Roman" w:hAnsi="Times New Roman"/>
          <w:spacing w:val="2"/>
          <w:lang w:val="ru-RU" w:eastAsia="ru-RU"/>
        </w:rPr>
        <w:t>Уполномоченного специалиста.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в сфере закупок, требующих дополнительного изучения.</w:t>
      </w:r>
    </w:p>
    <w:p w:rsidR="00BD0E13" w:rsidRPr="00794617" w:rsidRDefault="0083742D" w:rsidP="00794617">
      <w:pPr>
        <w:shd w:val="clear" w:color="auto" w:fill="FFFFFF"/>
        <w:ind w:firstLine="709"/>
        <w:contextualSpacing/>
        <w:mirrorIndents/>
        <w:jc w:val="both"/>
        <w:textAlignment w:val="baseline"/>
        <w:rPr>
          <w:rFonts w:ascii="Times New Roman" w:hAnsi="Times New Roman"/>
          <w:spacing w:val="2"/>
          <w:lang w:val="ru-RU" w:eastAsia="ru-RU"/>
        </w:rPr>
      </w:pPr>
      <w:r>
        <w:rPr>
          <w:rFonts w:ascii="Times New Roman" w:hAnsi="Times New Roman"/>
          <w:spacing w:val="2"/>
          <w:lang w:val="ru-RU" w:eastAsia="ru-RU"/>
        </w:rPr>
        <w:t>3.7</w:t>
      </w:r>
      <w:r w:rsidR="00BD0E13" w:rsidRPr="00794617">
        <w:rPr>
          <w:rFonts w:ascii="Times New Roman" w:hAnsi="Times New Roman"/>
          <w:spacing w:val="2"/>
          <w:lang w:val="ru-RU" w:eastAsia="ru-RU"/>
        </w:rPr>
        <w:t xml:space="preserve">. Проведение контрольного мероприятия может быть приостановлено на общий срок не более 30 рабочих дней на основании </w:t>
      </w:r>
      <w:r w:rsidR="00D71D2B">
        <w:rPr>
          <w:rFonts w:ascii="Times New Roman" w:hAnsi="Times New Roman"/>
          <w:spacing w:val="2"/>
          <w:lang w:val="ru-RU" w:eastAsia="ru-RU"/>
        </w:rPr>
        <w:t>распоряжения Главы муниципального образования</w:t>
      </w:r>
      <w:r w:rsidR="00BD0E13" w:rsidRPr="00794617">
        <w:rPr>
          <w:rFonts w:ascii="Times New Roman" w:hAnsi="Times New Roman"/>
          <w:spacing w:val="2"/>
          <w:lang w:val="ru-RU" w:eastAsia="ru-RU"/>
        </w:rPr>
        <w:t xml:space="preserve">, принятого на основании мотивированного обращения </w:t>
      </w:r>
      <w:r w:rsidR="00D71D2B">
        <w:rPr>
          <w:rFonts w:ascii="Times New Roman" w:hAnsi="Times New Roman"/>
          <w:spacing w:val="2"/>
          <w:lang w:val="ru-RU" w:eastAsia="ru-RU"/>
        </w:rPr>
        <w:t>Уполномоченного специалиста</w:t>
      </w:r>
      <w:r w:rsidR="00BD0E13" w:rsidRPr="00794617">
        <w:rPr>
          <w:rFonts w:ascii="Times New Roman" w:hAnsi="Times New Roman"/>
          <w:spacing w:val="2"/>
          <w:lang w:val="ru-RU" w:eastAsia="ru-RU"/>
        </w:rPr>
        <w:t xml:space="preserve"> в следующих случаях:</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 на период проведения встречной проверки, но не более чем на 20 рабочих дней;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 на период организации и проведения экспертиз, но не более чем на 20 рабочих дней;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4) на период, необходимый для представления субъектом контроля документов и информации по повторному запросу, но не более чем на 10 рабочих дней;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w:t>
      </w:r>
      <w:r w:rsidR="00D71D2B">
        <w:rPr>
          <w:rFonts w:ascii="Times New Roman" w:hAnsi="Times New Roman"/>
          <w:spacing w:val="2"/>
          <w:lang w:val="ru-RU" w:eastAsia="ru-RU"/>
        </w:rPr>
        <w:t>Уполномоченного специалиста</w:t>
      </w:r>
      <w:r w:rsidRPr="00794617">
        <w:rPr>
          <w:rFonts w:ascii="Times New Roman" w:hAnsi="Times New Roman"/>
          <w:spacing w:val="2"/>
          <w:lang w:val="ru-RU" w:eastAsia="ru-RU"/>
        </w:rPr>
        <w:t>, включая наступление обстоятельств непреодолимой силы.</w:t>
      </w:r>
    </w:p>
    <w:p w:rsidR="00BD0E13" w:rsidRPr="00794617" w:rsidRDefault="0083742D" w:rsidP="00794617">
      <w:pPr>
        <w:shd w:val="clear" w:color="auto" w:fill="FFFFFF"/>
        <w:ind w:firstLine="709"/>
        <w:contextualSpacing/>
        <w:mirrorIndents/>
        <w:jc w:val="both"/>
        <w:textAlignment w:val="baseline"/>
        <w:rPr>
          <w:rFonts w:ascii="Times New Roman" w:hAnsi="Times New Roman"/>
          <w:spacing w:val="2"/>
          <w:lang w:val="ru-RU" w:eastAsia="ru-RU"/>
        </w:rPr>
      </w:pPr>
      <w:r>
        <w:rPr>
          <w:rFonts w:ascii="Times New Roman" w:hAnsi="Times New Roman"/>
          <w:spacing w:val="2"/>
          <w:lang w:val="ru-RU" w:eastAsia="ru-RU"/>
        </w:rPr>
        <w:t>3.8</w:t>
      </w:r>
      <w:r w:rsidR="00BD0E13" w:rsidRPr="00794617">
        <w:rPr>
          <w:rFonts w:ascii="Times New Roman" w:hAnsi="Times New Roman"/>
          <w:spacing w:val="2"/>
          <w:lang w:val="ru-RU" w:eastAsia="ru-RU"/>
        </w:rPr>
        <w:t>. Решение о возобновлении проведения проверки принимается в срок не более 2 рабочих дней: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 после завершения проведения встречной проверки и (или) экспертизы;</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 после устранения причин приостановления проведения проверки;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lastRenderedPageBreak/>
        <w:t>3) после истечения срока приостановления проверки.</w:t>
      </w:r>
    </w:p>
    <w:p w:rsidR="00BD0E13" w:rsidRPr="00794617" w:rsidRDefault="0083742D" w:rsidP="00794617">
      <w:pPr>
        <w:shd w:val="clear" w:color="auto" w:fill="FFFFFF"/>
        <w:ind w:firstLine="709"/>
        <w:contextualSpacing/>
        <w:mirrorIndents/>
        <w:jc w:val="both"/>
        <w:textAlignment w:val="baseline"/>
        <w:rPr>
          <w:rFonts w:ascii="Times New Roman" w:hAnsi="Times New Roman"/>
          <w:spacing w:val="2"/>
          <w:lang w:val="ru-RU" w:eastAsia="ru-RU"/>
        </w:rPr>
      </w:pPr>
      <w:r>
        <w:rPr>
          <w:rFonts w:ascii="Times New Roman" w:hAnsi="Times New Roman"/>
          <w:spacing w:val="2"/>
          <w:lang w:val="ru-RU" w:eastAsia="ru-RU"/>
        </w:rPr>
        <w:t>3.9</w:t>
      </w:r>
      <w:r w:rsidR="00BD0E13" w:rsidRPr="00794617">
        <w:rPr>
          <w:rFonts w:ascii="Times New Roman" w:hAnsi="Times New Roman"/>
          <w:spacing w:val="2"/>
          <w:lang w:val="ru-RU" w:eastAsia="ru-RU"/>
        </w:rPr>
        <w:t xml:space="preserve">. Копия </w:t>
      </w:r>
      <w:r w:rsidR="00D71D2B">
        <w:rPr>
          <w:rFonts w:ascii="Times New Roman" w:hAnsi="Times New Roman"/>
          <w:spacing w:val="2"/>
          <w:lang w:val="ru-RU" w:eastAsia="ru-RU"/>
        </w:rPr>
        <w:t>распоряжения Главы муниципального образования о</w:t>
      </w:r>
      <w:r w:rsidR="00BD0E13" w:rsidRPr="00794617">
        <w:rPr>
          <w:rFonts w:ascii="Times New Roman" w:hAnsi="Times New Roman"/>
          <w:spacing w:val="2"/>
          <w:lang w:val="ru-RU" w:eastAsia="ru-RU"/>
        </w:rPr>
        <w:t xml:space="preserve"> продлении срока проведения проверки, ее приостановлении или возобновлении ее проведения направляется (вручается) руководителю субъекта контроля в срок не более 3 рабочих дней со дня издания соответствующего </w:t>
      </w:r>
      <w:r w:rsidR="00D71D2B">
        <w:rPr>
          <w:rFonts w:ascii="Times New Roman" w:hAnsi="Times New Roman"/>
          <w:spacing w:val="2"/>
          <w:lang w:val="ru-RU" w:eastAsia="ru-RU"/>
        </w:rPr>
        <w:t>распоряжения</w:t>
      </w:r>
      <w:r w:rsidR="00BD0E13" w:rsidRPr="00794617">
        <w:rPr>
          <w:rFonts w:ascii="Times New Roman" w:hAnsi="Times New Roman"/>
          <w:spacing w:val="2"/>
          <w:lang w:val="ru-RU" w:eastAsia="ru-RU"/>
        </w:rPr>
        <w:t>.</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3.1</w:t>
      </w:r>
      <w:r w:rsidR="0083742D">
        <w:rPr>
          <w:rFonts w:ascii="Times New Roman" w:hAnsi="Times New Roman"/>
          <w:spacing w:val="2"/>
          <w:lang w:val="ru-RU" w:eastAsia="ru-RU"/>
        </w:rPr>
        <w:t>0</w:t>
      </w:r>
      <w:r w:rsidRPr="00794617">
        <w:rPr>
          <w:rFonts w:ascii="Times New Roman" w:hAnsi="Times New Roman"/>
          <w:spacing w:val="2"/>
          <w:lang w:val="ru-RU" w:eastAsia="ru-RU"/>
        </w:rPr>
        <w:t xml:space="preserve">. В случае непредставления или несвоевременного представления документов и информации по запросу </w:t>
      </w:r>
      <w:r w:rsidR="00067C43">
        <w:rPr>
          <w:rFonts w:ascii="Times New Roman" w:hAnsi="Times New Roman"/>
          <w:spacing w:val="2"/>
          <w:lang w:val="ru-RU" w:eastAsia="ru-RU"/>
        </w:rPr>
        <w:t>Уполномоченной специалиста</w:t>
      </w:r>
      <w:r w:rsidR="00D71D2B">
        <w:rPr>
          <w:rFonts w:ascii="Times New Roman" w:hAnsi="Times New Roman"/>
          <w:spacing w:val="2"/>
          <w:lang w:val="ru-RU" w:eastAsia="ru-RU"/>
        </w:rPr>
        <w:t xml:space="preserve">, </w:t>
      </w:r>
      <w:r w:rsidRPr="00794617">
        <w:rPr>
          <w:rFonts w:ascii="Times New Roman" w:hAnsi="Times New Roman"/>
          <w:spacing w:val="2"/>
          <w:lang w:val="ru-RU" w:eastAsia="ru-RU"/>
        </w:rPr>
        <w:t xml:space="preserve">либо представления заведомо недостоверных документов и информации </w:t>
      </w:r>
      <w:r w:rsidR="005621B0">
        <w:rPr>
          <w:rFonts w:ascii="Times New Roman" w:hAnsi="Times New Roman"/>
          <w:spacing w:val="2"/>
          <w:lang w:val="ru-RU" w:eastAsia="ru-RU"/>
        </w:rPr>
        <w:t xml:space="preserve">Уполномоченным </w:t>
      </w:r>
      <w:proofErr w:type="spellStart"/>
      <w:r w:rsidR="005621B0">
        <w:rPr>
          <w:rFonts w:ascii="Times New Roman" w:hAnsi="Times New Roman"/>
          <w:spacing w:val="2"/>
          <w:lang w:val="ru-RU" w:eastAsia="ru-RU"/>
        </w:rPr>
        <w:t>спецалистом</w:t>
      </w:r>
      <w:proofErr w:type="spellEnd"/>
      <w:r w:rsidRPr="00794617">
        <w:rPr>
          <w:rFonts w:ascii="Times New Roman" w:hAnsi="Times New Roman"/>
          <w:spacing w:val="2"/>
          <w:lang w:val="ru-RU" w:eastAsia="ru-RU"/>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754EC6" w:rsidRPr="00794617" w:rsidRDefault="00754EC6" w:rsidP="00794617">
      <w:pPr>
        <w:shd w:val="clear" w:color="auto" w:fill="FFFFFF"/>
        <w:ind w:firstLine="709"/>
        <w:contextualSpacing/>
        <w:mirrorIndents/>
        <w:jc w:val="both"/>
        <w:textAlignment w:val="baseline"/>
        <w:rPr>
          <w:rFonts w:ascii="Times New Roman" w:hAnsi="Times New Roman"/>
          <w:spacing w:val="2"/>
          <w:lang w:val="ru-RU" w:eastAsia="ru-RU"/>
        </w:rPr>
      </w:pPr>
    </w:p>
    <w:p w:rsidR="00BD0E13" w:rsidRPr="00794617" w:rsidRDefault="00BD0E13" w:rsidP="00794617">
      <w:pPr>
        <w:shd w:val="clear" w:color="auto" w:fill="FFFFFF"/>
        <w:ind w:firstLine="709"/>
        <w:contextualSpacing/>
        <w:mirrorIndents/>
        <w:jc w:val="center"/>
        <w:textAlignment w:val="baseline"/>
        <w:outlineLvl w:val="2"/>
        <w:rPr>
          <w:rFonts w:ascii="Times New Roman" w:hAnsi="Times New Roman"/>
          <w:b/>
          <w:spacing w:val="2"/>
          <w:lang w:val="ru-RU" w:eastAsia="ru-RU"/>
        </w:rPr>
      </w:pPr>
      <w:r w:rsidRPr="00794617">
        <w:rPr>
          <w:rFonts w:ascii="Times New Roman" w:hAnsi="Times New Roman"/>
          <w:b/>
          <w:spacing w:val="2"/>
          <w:lang w:eastAsia="ru-RU"/>
        </w:rPr>
        <w:t>IV</w:t>
      </w:r>
      <w:r w:rsidRPr="00794617">
        <w:rPr>
          <w:rFonts w:ascii="Times New Roman" w:hAnsi="Times New Roman"/>
          <w:b/>
          <w:spacing w:val="2"/>
          <w:lang w:val="ru-RU" w:eastAsia="ru-RU"/>
        </w:rPr>
        <w:t>. Оформление результатов контрольных мероприятий</w:t>
      </w:r>
    </w:p>
    <w:p w:rsidR="00754EC6" w:rsidRPr="00794617" w:rsidRDefault="00754EC6" w:rsidP="00794617">
      <w:pPr>
        <w:shd w:val="clear" w:color="auto" w:fill="FFFFFF"/>
        <w:ind w:firstLine="709"/>
        <w:contextualSpacing/>
        <w:mirrorIndents/>
        <w:jc w:val="both"/>
        <w:textAlignment w:val="baseline"/>
        <w:rPr>
          <w:rFonts w:ascii="Times New Roman" w:hAnsi="Times New Roman"/>
          <w:spacing w:val="2"/>
          <w:lang w:val="ru-RU" w:eastAsia="ru-RU"/>
        </w:rPr>
      </w:pP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4.1. Результаты встречной проверки оформляются актом, который подписывается </w:t>
      </w:r>
      <w:r w:rsidR="005621B0">
        <w:rPr>
          <w:rFonts w:ascii="Times New Roman" w:hAnsi="Times New Roman"/>
          <w:spacing w:val="2"/>
          <w:lang w:val="ru-RU" w:eastAsia="ru-RU"/>
        </w:rPr>
        <w:t>Уполномоченным специалистом</w:t>
      </w:r>
      <w:r w:rsidRPr="00794617">
        <w:rPr>
          <w:rFonts w:ascii="Times New Roman" w:hAnsi="Times New Roman"/>
          <w:spacing w:val="2"/>
          <w:lang w:val="ru-RU" w:eastAsia="ru-RU"/>
        </w:rPr>
        <w:t xml:space="preserve"> в последний день проведения проверки и приобщается к материалам выездной или камеральной проверки соответственно.</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По результатам встречной проверки предписания субъекту контроля не выдаются.</w:t>
      </w:r>
    </w:p>
    <w:p w:rsidR="00BD0E13" w:rsidRPr="00794617" w:rsidRDefault="00BD0E13" w:rsidP="005621B0">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4.2. По результатам выездной и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w:t>
      </w:r>
      <w:r w:rsidR="005621B0">
        <w:rPr>
          <w:rFonts w:ascii="Times New Roman" w:hAnsi="Times New Roman"/>
          <w:spacing w:val="2"/>
          <w:lang w:val="ru-RU" w:eastAsia="ru-RU"/>
        </w:rPr>
        <w:t>Уполномоченным специалистом</w:t>
      </w:r>
      <w:r w:rsidRPr="00794617">
        <w:rPr>
          <w:rFonts w:ascii="Times New Roman" w:hAnsi="Times New Roman"/>
          <w:spacing w:val="2"/>
          <w:lang w:val="ru-RU" w:eastAsia="ru-RU"/>
        </w:rPr>
        <w:t>.</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4.3. Акт контрольного мероприятия состоит из вводной, мотивировочной и резолютивной частей.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Вводная часть Акта должна содержать следующие сведения:</w:t>
      </w:r>
    </w:p>
    <w:p w:rsidR="00AF2EA6"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номер, дата и место составления Акта;</w:t>
      </w:r>
    </w:p>
    <w:p w:rsidR="00BD0E13" w:rsidRPr="00794617" w:rsidRDefault="00AF2EA6"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 </w:t>
      </w:r>
      <w:r w:rsidR="00BD0E13" w:rsidRPr="00794617">
        <w:rPr>
          <w:rFonts w:ascii="Times New Roman" w:hAnsi="Times New Roman"/>
          <w:spacing w:val="2"/>
          <w:lang w:val="ru-RU" w:eastAsia="ru-RU"/>
        </w:rPr>
        <w:t>реквизиты приказа</w:t>
      </w:r>
      <w:r w:rsidR="00754EC6" w:rsidRPr="00794617">
        <w:rPr>
          <w:rFonts w:ascii="Times New Roman" w:hAnsi="Times New Roman"/>
          <w:spacing w:val="2"/>
          <w:lang w:val="ru-RU" w:eastAsia="ru-RU"/>
        </w:rPr>
        <w:t xml:space="preserve"> (распоряжения)</w:t>
      </w:r>
      <w:r w:rsidR="00BD0E13" w:rsidRPr="00794617">
        <w:rPr>
          <w:rFonts w:ascii="Times New Roman" w:hAnsi="Times New Roman"/>
          <w:spacing w:val="2"/>
          <w:lang w:val="ru-RU" w:eastAsia="ru-RU"/>
        </w:rPr>
        <w:t>, на основании которого проводится проверка;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период проведения проверки (указывается период, в течение которого фактически проводилось контрольное мероприятие);</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основание проведения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предмет (тема)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проверяемый период;</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вид контрольного мероприятия и способ проведения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наименование субъекта контроля, в отношении которого проводится контрольное мероприятие, его юридический адрес и (или) адрес месторасположения;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перечень должностных лиц, уполномоченных на осуществление проверки, с указанием одного из них в качестве руководителя контрольного мероприятии.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В мотивировочной части Акта должны быть указаны:</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обстоятельства, установленные при проведении проверки должностными лицами (изложение всех обстоятельств осуществляется с учетом Перечня вопросов, подлежащих изучению в ходе осуществления проверки, установленного Планом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Резолютивная часть Акта должна содержать:</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выводы должностных лиц, осуществляющих контрольное мероприятие, о наличии или об отсутствии нарушений законодательства.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При описании каждого нарушения, выявленного в результате проведения проверки, должны быть указаны: положения нормативных правовых актов, которые были нарушены, в чем выразилось нарушение и иные выявленные обстоятельства.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Акт должен составляться на государственном языке, иметь сквозную нумерацию страниц.</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Показатели, выраженные в иностранной валюте, приводятся в Акте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lastRenderedPageBreak/>
        <w:t>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Результаты проверки, излагаемые в Акте, должны подтверждаться достаточными надлежащими надежными доказательствами.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К акту, оформленному по результатам контрольного мероприятия,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4.4. Акт, оформленный по результатам проверки, в срок не более 3 рабочих дней со дня его подписания должен быть вручен (направлен) представителю субъекта контроля.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4.5. Субъект контроля вправе представить письменные возражения на акт, оформленный по результатам контрольного мероприятия, в срок не более 10 рабочих дней со дня получения такого акта.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Письменные возражения субъекта контроля приобщаются к материалам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4.6. Акт, оформленный по результатам контрольного мероприятия, возражения субъекта контроля (при их наличии) и иные материалы выездной или камеральной проверки подлежат рассмотрению </w:t>
      </w:r>
      <w:r w:rsidR="005621B0">
        <w:rPr>
          <w:rFonts w:ascii="Times New Roman" w:hAnsi="Times New Roman"/>
          <w:spacing w:val="2"/>
          <w:lang w:val="ru-RU" w:eastAsia="ru-RU"/>
        </w:rPr>
        <w:t>Главой муниципального образования</w:t>
      </w:r>
      <w:r w:rsidRPr="00794617">
        <w:rPr>
          <w:rFonts w:ascii="Times New Roman" w:hAnsi="Times New Roman"/>
          <w:spacing w:val="2"/>
          <w:lang w:val="ru-RU" w:eastAsia="ru-RU"/>
        </w:rPr>
        <w:t>.</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4.7. По результатам рассмотрения акта, оформленного по результатам контрольного мероприятия, с учетом возражений субъекта контроля (при их наличии) и иных материалов контрольного мероприятия, </w:t>
      </w:r>
      <w:r w:rsidR="005621B0">
        <w:rPr>
          <w:rFonts w:ascii="Times New Roman" w:hAnsi="Times New Roman"/>
          <w:spacing w:val="2"/>
          <w:lang w:val="ru-RU" w:eastAsia="ru-RU"/>
        </w:rPr>
        <w:t>Уполномоченный специалист</w:t>
      </w:r>
      <w:r w:rsidRPr="00794617">
        <w:rPr>
          <w:rFonts w:ascii="Times New Roman" w:hAnsi="Times New Roman"/>
          <w:spacing w:val="2"/>
          <w:lang w:val="ru-RU" w:eastAsia="ru-RU"/>
        </w:rPr>
        <w:t xml:space="preserve"> принимает решение, которое оформляется в виде заключения и утверждается в срок не более 30 рабочих дней со дня подписания акта: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1) о выдаче обязательного для исполнения предписания в случаях, установленных Федеральным законом о контрактной системе;</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2) об отсутствии оснований для выдачи предписания;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3) о проведении дополнительной внеплановой выездной проверки в отношении субъекта контроля.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4.8. Одновременно с заключением, указанным в подпункте 2 пункта 4.7 настоящего порядка, утверждается отчет о результатах контрольного мероприятия,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Отчет о результатах контрольного мероприятия подписывается </w:t>
      </w:r>
      <w:r w:rsidR="005621B0">
        <w:rPr>
          <w:rFonts w:ascii="Times New Roman" w:hAnsi="Times New Roman"/>
          <w:spacing w:val="2"/>
          <w:lang w:val="ru-RU" w:eastAsia="ru-RU"/>
        </w:rPr>
        <w:t>Уполномоченным специалистом</w:t>
      </w:r>
      <w:r w:rsidRPr="00794617">
        <w:rPr>
          <w:rFonts w:ascii="Times New Roman" w:hAnsi="Times New Roman"/>
          <w:spacing w:val="2"/>
          <w:lang w:val="ru-RU" w:eastAsia="ru-RU"/>
        </w:rPr>
        <w:t xml:space="preserve"> и приобщается к материалам контрольного мероприятия. Отчет о результатах выездной или камеральной проверки оформляется по форме в соответствии с Приложением </w:t>
      </w:r>
      <w:r w:rsidR="00794617" w:rsidRPr="00794617">
        <w:rPr>
          <w:rFonts w:ascii="Times New Roman" w:hAnsi="Times New Roman"/>
          <w:spacing w:val="2"/>
          <w:lang w:val="ru-RU" w:eastAsia="ru-RU"/>
        </w:rPr>
        <w:t>№</w:t>
      </w:r>
      <w:r w:rsidRPr="00794617">
        <w:rPr>
          <w:rFonts w:ascii="Times New Roman" w:hAnsi="Times New Roman"/>
          <w:spacing w:val="2"/>
          <w:lang w:val="ru-RU" w:eastAsia="ru-RU"/>
        </w:rPr>
        <w:t xml:space="preserve"> 1 к настоящему Порядку.</w:t>
      </w:r>
    </w:p>
    <w:p w:rsidR="00754EC6" w:rsidRPr="00794617" w:rsidRDefault="00754EC6" w:rsidP="00794617">
      <w:pPr>
        <w:shd w:val="clear" w:color="auto" w:fill="FFFFFF"/>
        <w:ind w:firstLine="709"/>
        <w:contextualSpacing/>
        <w:mirrorIndents/>
        <w:jc w:val="both"/>
        <w:textAlignment w:val="baseline"/>
        <w:outlineLvl w:val="2"/>
        <w:rPr>
          <w:rFonts w:ascii="Times New Roman" w:hAnsi="Times New Roman"/>
          <w:b/>
          <w:spacing w:val="2"/>
          <w:lang w:val="ru-RU" w:eastAsia="ru-RU"/>
        </w:rPr>
      </w:pPr>
    </w:p>
    <w:p w:rsidR="00BD0E13" w:rsidRPr="00794617" w:rsidRDefault="00BD0E13" w:rsidP="00794617">
      <w:pPr>
        <w:shd w:val="clear" w:color="auto" w:fill="FFFFFF"/>
        <w:ind w:firstLine="709"/>
        <w:contextualSpacing/>
        <w:mirrorIndents/>
        <w:jc w:val="center"/>
        <w:textAlignment w:val="baseline"/>
        <w:outlineLvl w:val="2"/>
        <w:rPr>
          <w:rFonts w:ascii="Times New Roman" w:hAnsi="Times New Roman"/>
          <w:b/>
          <w:spacing w:val="2"/>
          <w:lang w:val="ru-RU" w:eastAsia="ru-RU"/>
        </w:rPr>
      </w:pPr>
      <w:r w:rsidRPr="00794617">
        <w:rPr>
          <w:rFonts w:ascii="Times New Roman" w:hAnsi="Times New Roman"/>
          <w:b/>
          <w:spacing w:val="2"/>
          <w:lang w:eastAsia="ru-RU"/>
        </w:rPr>
        <w:t>V</w:t>
      </w:r>
      <w:r w:rsidRPr="00794617">
        <w:rPr>
          <w:rFonts w:ascii="Times New Roman" w:hAnsi="Times New Roman"/>
          <w:b/>
          <w:spacing w:val="2"/>
          <w:lang w:val="ru-RU" w:eastAsia="ru-RU"/>
        </w:rPr>
        <w:t>. Реализация результатов контрольных мероприятий</w:t>
      </w:r>
    </w:p>
    <w:p w:rsidR="00754EC6" w:rsidRPr="00794617" w:rsidRDefault="00754EC6" w:rsidP="00794617">
      <w:pPr>
        <w:shd w:val="clear" w:color="auto" w:fill="FFFFFF"/>
        <w:ind w:firstLine="709"/>
        <w:contextualSpacing/>
        <w:mirrorIndents/>
        <w:jc w:val="both"/>
        <w:textAlignment w:val="baseline"/>
        <w:rPr>
          <w:rFonts w:ascii="Times New Roman" w:hAnsi="Times New Roman"/>
          <w:spacing w:val="2"/>
          <w:lang w:val="ru-RU" w:eastAsia="ru-RU"/>
        </w:rPr>
      </w:pP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5.1. Предписание направляется (вручается) представителю субъекта контроля в срок не более 5 рабочих дней со дня издания соответствующего приказа</w:t>
      </w:r>
      <w:r w:rsidR="00B262D5" w:rsidRPr="00794617">
        <w:rPr>
          <w:rFonts w:ascii="Times New Roman" w:hAnsi="Times New Roman"/>
          <w:spacing w:val="2"/>
          <w:lang w:val="ru-RU" w:eastAsia="ru-RU"/>
        </w:rPr>
        <w:t xml:space="preserve"> (распоряжения)</w:t>
      </w:r>
      <w:r w:rsidRPr="00794617">
        <w:rPr>
          <w:rFonts w:ascii="Times New Roman" w:hAnsi="Times New Roman"/>
          <w:spacing w:val="2"/>
          <w:lang w:val="ru-RU" w:eastAsia="ru-RU"/>
        </w:rPr>
        <w:t xml:space="preserve"> Финансового управления о выдаче обязательного для исполнения предписания.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5.2. В Предписании должны быть указаны:</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наименование руководителя субъекта контроля, которому выдается Предписание, адрес регистрации и (или) местоположения;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номер, дата и место выдачи Предписания;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реквизиты Акта, на основании которого выдается Предписание;</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lastRenderedPageBreak/>
        <w:t>- требования совершения действий, направленных на устранение выявленных нарушений законодательства в сфере закупок;</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срок,</w:t>
      </w:r>
      <w:r w:rsidR="00B262D5" w:rsidRPr="00794617">
        <w:rPr>
          <w:rFonts w:ascii="Times New Roman" w:hAnsi="Times New Roman"/>
          <w:spacing w:val="2"/>
          <w:lang w:val="ru-RU" w:eastAsia="ru-RU"/>
        </w:rPr>
        <w:t xml:space="preserve"> в течение которого в Финансовый</w:t>
      </w:r>
      <w:r w:rsidRPr="00794617">
        <w:rPr>
          <w:rFonts w:ascii="Times New Roman" w:hAnsi="Times New Roman"/>
          <w:spacing w:val="2"/>
          <w:lang w:val="ru-RU" w:eastAsia="ru-RU"/>
        </w:rPr>
        <w:t xml:space="preserve"> </w:t>
      </w:r>
      <w:r w:rsidR="00B262D5" w:rsidRPr="00794617">
        <w:rPr>
          <w:rFonts w:ascii="Times New Roman" w:hAnsi="Times New Roman"/>
          <w:spacing w:val="2"/>
          <w:lang w:val="ru-RU" w:eastAsia="ru-RU"/>
        </w:rPr>
        <w:t>отдел</w:t>
      </w:r>
      <w:r w:rsidRPr="00794617">
        <w:rPr>
          <w:rFonts w:ascii="Times New Roman" w:hAnsi="Times New Roman"/>
          <w:spacing w:val="2"/>
          <w:lang w:val="ru-RU" w:eastAsia="ru-RU"/>
        </w:rPr>
        <w:t xml:space="preserve"> должно поступить от субъекта контроля подтверждение (отчет) исполнения Предписания.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5.3. Предписание подписывает должностное лицо (при проведении камеральной проверки одним должностным лицом) либо руководитель проверочной группы и приобщается к материалам контрольного мероприятия.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5.4. Отмена Предписаний возможна на основании общих требований действующего законодательства, регламентирующего возможность, процедуру и сроки обжалования действий (бездействия) должностных лиц.</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 xml:space="preserve">5.5. </w:t>
      </w:r>
      <w:r w:rsidR="005621B0">
        <w:rPr>
          <w:rFonts w:ascii="Times New Roman" w:hAnsi="Times New Roman"/>
          <w:spacing w:val="2"/>
          <w:lang w:val="ru-RU" w:eastAsia="ru-RU"/>
        </w:rPr>
        <w:t>Уполномоченный специалист</w:t>
      </w:r>
      <w:r w:rsidRPr="00794617">
        <w:rPr>
          <w:rFonts w:ascii="Times New Roman" w:hAnsi="Times New Roman"/>
          <w:spacing w:val="2"/>
          <w:lang w:val="ru-RU" w:eastAsia="ru-RU"/>
        </w:rPr>
        <w:t xml:space="preserve"> обязан осуществлять контроль за выполнением субъектом контроля предписания.</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действующим законодательством Российской Федерации.</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5.6. При выявлении в результате проверки фактов, содержащих признаки административного правонарушения, специалист, ответственный за проведение проверки, или комиссия готовит материалы в органы прокуратуры, исполнительн</w:t>
      </w:r>
      <w:r w:rsidR="00B262D5" w:rsidRPr="00794617">
        <w:rPr>
          <w:rFonts w:ascii="Times New Roman" w:hAnsi="Times New Roman"/>
          <w:spacing w:val="2"/>
          <w:lang w:val="ru-RU" w:eastAsia="ru-RU"/>
        </w:rPr>
        <w:t>ый орган государственной власти</w:t>
      </w:r>
      <w:r w:rsidRPr="00794617">
        <w:rPr>
          <w:rFonts w:ascii="Times New Roman" w:hAnsi="Times New Roman"/>
          <w:spacing w:val="2"/>
          <w:lang w:val="ru-RU" w:eastAsia="ru-RU"/>
        </w:rPr>
        <w:t>, уполномоченные на осуществление контроля в сфере закупок для рассмотрения вопроса о возбуждении административного производства.</w:t>
      </w:r>
    </w:p>
    <w:p w:rsidR="00BD0E13" w:rsidRPr="00794617" w:rsidRDefault="00BD0E13" w:rsidP="00794617">
      <w:pPr>
        <w:shd w:val="clear" w:color="auto" w:fill="FFFFFF"/>
        <w:ind w:firstLine="709"/>
        <w:contextualSpacing/>
        <w:mirrorIndents/>
        <w:jc w:val="both"/>
        <w:textAlignment w:val="baseline"/>
        <w:rPr>
          <w:rFonts w:ascii="Times New Roman" w:hAnsi="Times New Roman"/>
          <w:spacing w:val="2"/>
          <w:lang w:val="ru-RU" w:eastAsia="ru-RU"/>
        </w:rPr>
      </w:pPr>
      <w:r w:rsidRPr="00794617">
        <w:rPr>
          <w:rFonts w:ascii="Times New Roman" w:hAnsi="Times New Roman"/>
          <w:spacing w:val="2"/>
          <w:lang w:val="ru-RU" w:eastAsia="ru-RU"/>
        </w:rPr>
        <w:t>При выявлении в результате проверки факта совершения действия (бездействия), содержащего признаки состава преступления, специалист, ответственный за проведение проверки, или комиссия передает информацию о таком факте и (или) документы, подтверждающие такой факт, в правоохранительные органы.</w:t>
      </w: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5621B0" w:rsidRPr="00794617" w:rsidRDefault="005621B0"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AB67D6" w:rsidRPr="00794617" w:rsidRDefault="00AB67D6" w:rsidP="00794617">
      <w:pPr>
        <w:shd w:val="clear" w:color="auto" w:fill="FFFFFF"/>
        <w:ind w:firstLine="709"/>
        <w:contextualSpacing/>
        <w:mirrorIndents/>
        <w:jc w:val="both"/>
        <w:textAlignment w:val="baseline"/>
        <w:rPr>
          <w:rFonts w:ascii="Times New Roman" w:hAnsi="Times New Roman"/>
          <w:spacing w:val="2"/>
          <w:lang w:val="ru-RU" w:eastAsia="ru-RU"/>
        </w:rPr>
      </w:pPr>
    </w:p>
    <w:p w:rsidR="00B96E6F" w:rsidRPr="00794617" w:rsidRDefault="00BD0E13" w:rsidP="00794617">
      <w:pPr>
        <w:shd w:val="clear" w:color="auto" w:fill="FFFFFF"/>
        <w:jc w:val="right"/>
        <w:textAlignment w:val="baseline"/>
        <w:rPr>
          <w:rFonts w:ascii="Times New Roman" w:hAnsi="Times New Roman"/>
          <w:spacing w:val="2"/>
          <w:lang w:val="ru-RU" w:eastAsia="ru-RU"/>
        </w:rPr>
      </w:pPr>
      <w:bookmarkStart w:id="0" w:name="_GoBack"/>
      <w:bookmarkEnd w:id="0"/>
      <w:r w:rsidRPr="00794617">
        <w:rPr>
          <w:rFonts w:ascii="Times New Roman" w:hAnsi="Times New Roman"/>
          <w:spacing w:val="2"/>
          <w:lang w:val="ru-RU" w:eastAsia="ru-RU"/>
        </w:rPr>
        <w:lastRenderedPageBreak/>
        <w:t xml:space="preserve">Приложение </w:t>
      </w:r>
      <w:r w:rsidR="00794617" w:rsidRPr="00D440C8">
        <w:rPr>
          <w:rFonts w:ascii="Times New Roman" w:hAnsi="Times New Roman"/>
          <w:spacing w:val="2"/>
          <w:lang w:val="ru-RU" w:eastAsia="ru-RU"/>
        </w:rPr>
        <w:t>№</w:t>
      </w:r>
      <w:r w:rsidR="008B162D" w:rsidRPr="00794617">
        <w:rPr>
          <w:rFonts w:ascii="Times New Roman" w:hAnsi="Times New Roman"/>
          <w:spacing w:val="2"/>
          <w:lang w:val="ru-RU" w:eastAsia="ru-RU"/>
        </w:rPr>
        <w:t xml:space="preserve"> 1 </w:t>
      </w:r>
    </w:p>
    <w:p w:rsidR="00232F00" w:rsidRPr="00794617" w:rsidRDefault="00BD0E13" w:rsidP="00794617">
      <w:pPr>
        <w:shd w:val="clear" w:color="auto" w:fill="FFFFFF"/>
        <w:jc w:val="right"/>
        <w:textAlignment w:val="baseline"/>
        <w:rPr>
          <w:rFonts w:ascii="Times New Roman" w:hAnsi="Times New Roman"/>
          <w:spacing w:val="2"/>
          <w:lang w:val="ru-RU" w:eastAsia="ru-RU" w:bidi="ar-SA"/>
        </w:rPr>
      </w:pPr>
      <w:r w:rsidRPr="00794617">
        <w:rPr>
          <w:rFonts w:ascii="Times New Roman" w:hAnsi="Times New Roman"/>
          <w:spacing w:val="2"/>
          <w:lang w:val="ru-RU" w:eastAsia="ru-RU"/>
        </w:rPr>
        <w:t>к Порядку</w:t>
      </w:r>
      <w:r w:rsidR="0036447E" w:rsidRPr="00794617">
        <w:rPr>
          <w:rFonts w:ascii="Times New Roman" w:hAnsi="Times New Roman"/>
          <w:b/>
          <w:spacing w:val="2"/>
          <w:lang w:val="ru-RU" w:eastAsia="ru-RU" w:bidi="ar-SA"/>
        </w:rPr>
        <w:t xml:space="preserve"> </w:t>
      </w:r>
      <w:r w:rsidR="0036447E" w:rsidRPr="00794617">
        <w:rPr>
          <w:rFonts w:ascii="Times New Roman" w:hAnsi="Times New Roman"/>
          <w:spacing w:val="2"/>
          <w:lang w:val="ru-RU" w:eastAsia="ru-RU" w:bidi="ar-SA"/>
        </w:rPr>
        <w:t xml:space="preserve">осуществления внутреннего </w:t>
      </w:r>
    </w:p>
    <w:p w:rsidR="00232F00" w:rsidRPr="00794617" w:rsidRDefault="0036447E" w:rsidP="00794617">
      <w:pPr>
        <w:shd w:val="clear" w:color="auto" w:fill="FFFFFF"/>
        <w:jc w:val="right"/>
        <w:textAlignment w:val="baseline"/>
        <w:rPr>
          <w:rFonts w:ascii="Times New Roman" w:hAnsi="Times New Roman"/>
          <w:spacing w:val="2"/>
          <w:lang w:val="ru-RU" w:eastAsia="ru-RU" w:bidi="ar-SA"/>
        </w:rPr>
      </w:pPr>
      <w:r w:rsidRPr="00794617">
        <w:rPr>
          <w:rFonts w:ascii="Times New Roman" w:hAnsi="Times New Roman"/>
          <w:spacing w:val="2"/>
          <w:lang w:val="ru-RU" w:eastAsia="ru-RU" w:bidi="ar-SA"/>
        </w:rPr>
        <w:t xml:space="preserve">муниципального финансового контроля </w:t>
      </w:r>
    </w:p>
    <w:p w:rsidR="00232F00" w:rsidRPr="00794617" w:rsidRDefault="0036447E" w:rsidP="00794617">
      <w:pPr>
        <w:shd w:val="clear" w:color="auto" w:fill="FFFFFF"/>
        <w:jc w:val="right"/>
        <w:textAlignment w:val="baseline"/>
        <w:rPr>
          <w:rFonts w:ascii="Times New Roman" w:hAnsi="Times New Roman"/>
          <w:spacing w:val="2"/>
          <w:lang w:val="ru-RU" w:eastAsia="ru-RU" w:bidi="ar-SA"/>
        </w:rPr>
      </w:pPr>
      <w:r w:rsidRPr="00794617">
        <w:rPr>
          <w:rFonts w:ascii="Times New Roman" w:hAnsi="Times New Roman"/>
          <w:spacing w:val="2"/>
          <w:lang w:val="ru-RU" w:eastAsia="ru-RU" w:bidi="ar-SA"/>
        </w:rPr>
        <w:t xml:space="preserve">в сфере закупок для обеспечения </w:t>
      </w:r>
    </w:p>
    <w:p w:rsidR="00232F00" w:rsidRPr="00794617" w:rsidRDefault="0036447E" w:rsidP="00794617">
      <w:pPr>
        <w:shd w:val="clear" w:color="auto" w:fill="FFFFFF"/>
        <w:jc w:val="right"/>
        <w:textAlignment w:val="baseline"/>
        <w:rPr>
          <w:rFonts w:ascii="Times New Roman" w:hAnsi="Times New Roman"/>
          <w:spacing w:val="2"/>
          <w:lang w:val="ru-RU" w:eastAsia="ru-RU"/>
        </w:rPr>
      </w:pPr>
      <w:r w:rsidRPr="00794617">
        <w:rPr>
          <w:rFonts w:ascii="Times New Roman" w:hAnsi="Times New Roman"/>
          <w:spacing w:val="2"/>
          <w:lang w:val="ru-RU" w:eastAsia="ru-RU" w:bidi="ar-SA"/>
        </w:rPr>
        <w:t>муниципальных нужд</w:t>
      </w:r>
      <w:r w:rsidR="00232F00" w:rsidRPr="00794617">
        <w:rPr>
          <w:rFonts w:ascii="Times New Roman" w:hAnsi="Times New Roman"/>
          <w:spacing w:val="2"/>
          <w:lang w:val="ru-RU" w:eastAsia="ru-RU"/>
        </w:rPr>
        <w:t xml:space="preserve"> </w:t>
      </w:r>
      <w:r w:rsidR="005621B0">
        <w:rPr>
          <w:rFonts w:ascii="Times New Roman" w:hAnsi="Times New Roman"/>
          <w:spacing w:val="2"/>
          <w:lang w:val="ru-RU" w:eastAsia="ru-RU"/>
        </w:rPr>
        <w:t>а</w:t>
      </w:r>
      <w:r w:rsidR="00232F00" w:rsidRPr="00794617">
        <w:rPr>
          <w:rFonts w:ascii="Times New Roman" w:hAnsi="Times New Roman"/>
          <w:spacing w:val="2"/>
          <w:lang w:val="ru-RU" w:eastAsia="ru-RU"/>
        </w:rPr>
        <w:t xml:space="preserve">дминистрации </w:t>
      </w:r>
    </w:p>
    <w:p w:rsidR="00232F00" w:rsidRPr="00794617" w:rsidRDefault="00BC3483" w:rsidP="00794617">
      <w:pPr>
        <w:shd w:val="clear" w:color="auto" w:fill="FFFFFF"/>
        <w:jc w:val="right"/>
        <w:textAlignment w:val="baseline"/>
        <w:rPr>
          <w:rFonts w:ascii="Times New Roman" w:hAnsi="Times New Roman"/>
          <w:spacing w:val="2"/>
          <w:lang w:val="ru-RU" w:eastAsia="ru-RU"/>
        </w:rPr>
      </w:pPr>
      <w:r>
        <w:rPr>
          <w:rFonts w:ascii="Times New Roman" w:hAnsi="Times New Roman"/>
          <w:spacing w:val="2"/>
          <w:lang w:val="ru-RU" w:eastAsia="ru-RU"/>
        </w:rPr>
        <w:t>Манычского</w:t>
      </w:r>
      <w:r w:rsidR="00794617" w:rsidRPr="00794617">
        <w:rPr>
          <w:rFonts w:ascii="Times New Roman" w:hAnsi="Times New Roman"/>
          <w:spacing w:val="2"/>
          <w:lang w:val="ru-RU" w:eastAsia="ru-RU"/>
        </w:rPr>
        <w:t xml:space="preserve"> сельского</w:t>
      </w:r>
      <w:r w:rsidR="00232F00" w:rsidRPr="00794617">
        <w:rPr>
          <w:rFonts w:ascii="Times New Roman" w:hAnsi="Times New Roman"/>
          <w:spacing w:val="2"/>
          <w:lang w:val="ru-RU" w:eastAsia="ru-RU"/>
        </w:rPr>
        <w:t xml:space="preserve"> муниципального </w:t>
      </w:r>
    </w:p>
    <w:p w:rsidR="00BD0E13" w:rsidRPr="00794617" w:rsidRDefault="00232F00" w:rsidP="00794617">
      <w:pPr>
        <w:shd w:val="clear" w:color="auto" w:fill="FFFFFF"/>
        <w:jc w:val="right"/>
        <w:textAlignment w:val="baseline"/>
        <w:rPr>
          <w:rFonts w:ascii="Times New Roman" w:hAnsi="Times New Roman"/>
          <w:spacing w:val="2"/>
          <w:lang w:val="ru-RU" w:eastAsia="ru-RU"/>
        </w:rPr>
      </w:pPr>
      <w:r w:rsidRPr="00794617">
        <w:rPr>
          <w:rFonts w:ascii="Times New Roman" w:hAnsi="Times New Roman"/>
          <w:spacing w:val="2"/>
          <w:lang w:val="ru-RU" w:eastAsia="ru-RU"/>
        </w:rPr>
        <w:t>образования Республики Калмыкия</w:t>
      </w:r>
    </w:p>
    <w:p w:rsidR="00B96E6F" w:rsidRPr="00794617" w:rsidRDefault="00B96E6F" w:rsidP="00794617">
      <w:pPr>
        <w:shd w:val="clear" w:color="auto" w:fill="FFFFFF"/>
        <w:jc w:val="right"/>
        <w:textAlignment w:val="baseline"/>
        <w:rPr>
          <w:rFonts w:ascii="Times New Roman" w:hAnsi="Times New Roman"/>
          <w:spacing w:val="2"/>
          <w:lang w:val="ru-RU" w:eastAsia="ru-RU"/>
        </w:rPr>
      </w:pPr>
    </w:p>
    <w:p w:rsidR="005621B0" w:rsidRDefault="00BD0E13" w:rsidP="00794617">
      <w:pPr>
        <w:pStyle w:val="headertext"/>
        <w:shd w:val="clear" w:color="auto" w:fill="FFFFFF"/>
        <w:spacing w:before="0" w:beforeAutospacing="0" w:after="0" w:afterAutospacing="0"/>
        <w:jc w:val="center"/>
        <w:textAlignment w:val="baseline"/>
        <w:rPr>
          <w:b/>
          <w:color w:val="3C3C3C"/>
          <w:spacing w:val="2"/>
          <w:sz w:val="26"/>
          <w:szCs w:val="26"/>
        </w:rPr>
      </w:pPr>
      <w:r w:rsidRPr="00794617">
        <w:rPr>
          <w:spacing w:val="2"/>
        </w:rPr>
        <w:br/>
      </w:r>
      <w:r w:rsidRPr="00794617">
        <w:rPr>
          <w:spacing w:val="2"/>
        </w:rPr>
        <w:br/>
      </w:r>
      <w:r w:rsidR="00D84991" w:rsidRPr="005621B0">
        <w:rPr>
          <w:b/>
          <w:color w:val="3C3C3C"/>
          <w:spacing w:val="2"/>
          <w:sz w:val="26"/>
          <w:szCs w:val="26"/>
        </w:rPr>
        <w:t xml:space="preserve">Рекомендуемая форма </w:t>
      </w:r>
    </w:p>
    <w:p w:rsidR="00B96E6F" w:rsidRPr="005621B0" w:rsidRDefault="00D84991" w:rsidP="00794617">
      <w:pPr>
        <w:pStyle w:val="headertext"/>
        <w:shd w:val="clear" w:color="auto" w:fill="FFFFFF"/>
        <w:spacing w:before="0" w:beforeAutospacing="0" w:after="0" w:afterAutospacing="0"/>
        <w:jc w:val="center"/>
        <w:textAlignment w:val="baseline"/>
        <w:rPr>
          <w:b/>
          <w:color w:val="3C3C3C"/>
          <w:spacing w:val="2"/>
          <w:sz w:val="26"/>
          <w:szCs w:val="26"/>
        </w:rPr>
      </w:pPr>
      <w:r w:rsidRPr="005621B0">
        <w:rPr>
          <w:b/>
          <w:color w:val="3C3C3C"/>
          <w:spacing w:val="2"/>
          <w:sz w:val="26"/>
          <w:szCs w:val="26"/>
        </w:rPr>
        <w:t>о</w:t>
      </w:r>
      <w:r w:rsidR="00B96E6F" w:rsidRPr="005621B0">
        <w:rPr>
          <w:b/>
          <w:color w:val="3C3C3C"/>
          <w:spacing w:val="2"/>
          <w:sz w:val="26"/>
          <w:szCs w:val="26"/>
        </w:rPr>
        <w:t>тчет</w:t>
      </w:r>
      <w:r w:rsidRPr="005621B0">
        <w:rPr>
          <w:b/>
          <w:color w:val="3C3C3C"/>
          <w:spacing w:val="2"/>
          <w:sz w:val="26"/>
          <w:szCs w:val="26"/>
        </w:rPr>
        <w:t>а</w:t>
      </w:r>
      <w:r w:rsidR="00B96E6F" w:rsidRPr="005621B0">
        <w:rPr>
          <w:b/>
          <w:color w:val="3C3C3C"/>
          <w:spacing w:val="2"/>
          <w:sz w:val="26"/>
          <w:szCs w:val="26"/>
        </w:rPr>
        <w:t xml:space="preserve"> о результатах выездной/камеральной проверки (выбрать нужное)</w:t>
      </w:r>
    </w:p>
    <w:p w:rsidR="00B96E6F" w:rsidRPr="005621B0" w:rsidRDefault="00B96E6F" w:rsidP="00794617">
      <w:pPr>
        <w:pStyle w:val="headertext"/>
        <w:shd w:val="clear" w:color="auto" w:fill="FFFFFF"/>
        <w:spacing w:before="0" w:beforeAutospacing="0" w:after="0" w:afterAutospacing="0"/>
        <w:jc w:val="center"/>
        <w:textAlignment w:val="baseline"/>
        <w:rPr>
          <w:b/>
          <w:color w:val="3C3C3C"/>
          <w:spacing w:val="2"/>
          <w:sz w:val="26"/>
          <w:szCs w:val="26"/>
        </w:rPr>
      </w:pPr>
    </w:p>
    <w:p w:rsidR="00B96E6F" w:rsidRPr="00794617" w:rsidRDefault="00B96E6F" w:rsidP="005621B0">
      <w:pPr>
        <w:shd w:val="clear" w:color="auto" w:fill="FFFFFF"/>
        <w:ind w:firstLine="709"/>
        <w:contextualSpacing/>
        <w:mirrorIndents/>
        <w:jc w:val="both"/>
        <w:textAlignment w:val="baseline"/>
        <w:rPr>
          <w:rFonts w:ascii="Times New Roman" w:hAnsi="Times New Roman"/>
          <w:color w:val="2D2D2D"/>
          <w:spacing w:val="2"/>
          <w:sz w:val="21"/>
          <w:szCs w:val="21"/>
          <w:lang w:val="ru-RU" w:eastAsia="ru-RU" w:bidi="ar-SA"/>
        </w:rPr>
      </w:pPr>
      <w:r w:rsidRPr="00794617">
        <w:rPr>
          <w:rFonts w:ascii="Times New Roman" w:hAnsi="Times New Roman"/>
          <w:color w:val="2D2D2D"/>
          <w:spacing w:val="2"/>
          <w:sz w:val="21"/>
          <w:szCs w:val="21"/>
          <w:lang w:val="ru-RU" w:eastAsia="ru-RU" w:bidi="ar-SA"/>
        </w:rPr>
        <w:br/>
      </w:r>
      <w:proofErr w:type="gramStart"/>
      <w:r w:rsidRPr="00794617">
        <w:rPr>
          <w:rFonts w:ascii="Times New Roman" w:hAnsi="Times New Roman"/>
          <w:color w:val="2D2D2D"/>
          <w:spacing w:val="2"/>
          <w:sz w:val="21"/>
          <w:szCs w:val="21"/>
          <w:lang w:val="ru-RU" w:eastAsia="ru-RU" w:bidi="ar-SA"/>
        </w:rPr>
        <w:t xml:space="preserve">Результатом выездной/камеральной (выбрать нужное) проверки, отраженным в Акте выездной/камеральной (выбрать нужное) проверки от </w:t>
      </w:r>
      <w:r w:rsidR="00794617" w:rsidRPr="00794617">
        <w:rPr>
          <w:rFonts w:ascii="Times New Roman" w:hAnsi="Times New Roman"/>
          <w:color w:val="2D2D2D"/>
          <w:spacing w:val="2"/>
          <w:sz w:val="21"/>
          <w:szCs w:val="21"/>
          <w:lang w:val="ru-RU" w:eastAsia="ru-RU" w:bidi="ar-SA"/>
        </w:rPr>
        <w:t>«</w:t>
      </w:r>
      <w:r w:rsidRPr="00794617">
        <w:rPr>
          <w:rFonts w:ascii="Times New Roman" w:hAnsi="Times New Roman"/>
          <w:color w:val="2D2D2D"/>
          <w:spacing w:val="2"/>
          <w:sz w:val="21"/>
          <w:szCs w:val="21"/>
          <w:lang w:val="ru-RU" w:eastAsia="ru-RU" w:bidi="ar-SA"/>
        </w:rPr>
        <w:t>__</w:t>
      </w:r>
      <w:r w:rsidR="00794617" w:rsidRPr="00794617">
        <w:rPr>
          <w:rFonts w:ascii="Times New Roman" w:hAnsi="Times New Roman"/>
          <w:color w:val="2D2D2D"/>
          <w:spacing w:val="2"/>
          <w:sz w:val="21"/>
          <w:szCs w:val="21"/>
          <w:lang w:val="ru-RU" w:eastAsia="ru-RU" w:bidi="ar-SA"/>
        </w:rPr>
        <w:t>»</w:t>
      </w:r>
      <w:r w:rsidRPr="00794617">
        <w:rPr>
          <w:rFonts w:ascii="Times New Roman" w:hAnsi="Times New Roman"/>
          <w:color w:val="2D2D2D"/>
          <w:spacing w:val="2"/>
          <w:sz w:val="21"/>
          <w:szCs w:val="21"/>
          <w:lang w:val="ru-RU" w:eastAsia="ru-RU" w:bidi="ar-SA"/>
        </w:rPr>
        <w:t xml:space="preserve"> __________ 20__ года </w:t>
      </w:r>
      <w:r w:rsidR="00794617" w:rsidRPr="00794617">
        <w:rPr>
          <w:rFonts w:ascii="Times New Roman" w:hAnsi="Times New Roman"/>
          <w:color w:val="2D2D2D"/>
          <w:spacing w:val="2"/>
          <w:sz w:val="21"/>
          <w:szCs w:val="21"/>
          <w:lang w:val="ru-RU" w:eastAsia="ru-RU" w:bidi="ar-SA"/>
        </w:rPr>
        <w:t>№</w:t>
      </w:r>
      <w:r w:rsidRPr="00794617">
        <w:rPr>
          <w:rFonts w:ascii="Times New Roman" w:hAnsi="Times New Roman"/>
          <w:color w:val="2D2D2D"/>
          <w:spacing w:val="2"/>
          <w:sz w:val="21"/>
          <w:szCs w:val="21"/>
          <w:lang w:val="ru-RU" w:eastAsia="ru-RU" w:bidi="ar-SA"/>
        </w:rPr>
        <w:t xml:space="preserve"> _____, проведенной с </w:t>
      </w:r>
      <w:r w:rsidR="00794617" w:rsidRPr="00794617">
        <w:rPr>
          <w:rFonts w:ascii="Times New Roman" w:hAnsi="Times New Roman"/>
          <w:color w:val="2D2D2D"/>
          <w:spacing w:val="2"/>
          <w:sz w:val="21"/>
          <w:szCs w:val="21"/>
          <w:lang w:val="ru-RU" w:eastAsia="ru-RU" w:bidi="ar-SA"/>
        </w:rPr>
        <w:t>«</w:t>
      </w:r>
      <w:r w:rsidRPr="00794617">
        <w:rPr>
          <w:rFonts w:ascii="Times New Roman" w:hAnsi="Times New Roman"/>
          <w:color w:val="2D2D2D"/>
          <w:spacing w:val="2"/>
          <w:sz w:val="21"/>
          <w:szCs w:val="21"/>
          <w:lang w:val="ru-RU" w:eastAsia="ru-RU" w:bidi="ar-SA"/>
        </w:rPr>
        <w:t>__</w:t>
      </w:r>
      <w:r w:rsidR="00794617" w:rsidRPr="00794617">
        <w:rPr>
          <w:rFonts w:ascii="Times New Roman" w:hAnsi="Times New Roman"/>
          <w:color w:val="2D2D2D"/>
          <w:spacing w:val="2"/>
          <w:sz w:val="21"/>
          <w:szCs w:val="21"/>
          <w:lang w:val="ru-RU" w:eastAsia="ru-RU" w:bidi="ar-SA"/>
        </w:rPr>
        <w:t>»</w:t>
      </w:r>
      <w:r w:rsidRPr="00794617">
        <w:rPr>
          <w:rFonts w:ascii="Times New Roman" w:hAnsi="Times New Roman"/>
          <w:color w:val="2D2D2D"/>
          <w:spacing w:val="2"/>
          <w:sz w:val="21"/>
          <w:szCs w:val="21"/>
          <w:lang w:val="ru-RU" w:eastAsia="ru-RU" w:bidi="ar-SA"/>
        </w:rPr>
        <w:t xml:space="preserve"> __________ 20__ года по </w:t>
      </w:r>
      <w:r w:rsidR="00794617" w:rsidRPr="00794617">
        <w:rPr>
          <w:rFonts w:ascii="Times New Roman" w:hAnsi="Times New Roman"/>
          <w:color w:val="2D2D2D"/>
          <w:spacing w:val="2"/>
          <w:sz w:val="21"/>
          <w:szCs w:val="21"/>
          <w:lang w:val="ru-RU" w:eastAsia="ru-RU" w:bidi="ar-SA"/>
        </w:rPr>
        <w:t>«</w:t>
      </w:r>
      <w:r w:rsidRPr="00794617">
        <w:rPr>
          <w:rFonts w:ascii="Times New Roman" w:hAnsi="Times New Roman"/>
          <w:color w:val="2D2D2D"/>
          <w:spacing w:val="2"/>
          <w:sz w:val="21"/>
          <w:szCs w:val="21"/>
          <w:lang w:val="ru-RU" w:eastAsia="ru-RU" w:bidi="ar-SA"/>
        </w:rPr>
        <w:t>__</w:t>
      </w:r>
      <w:r w:rsidR="00794617" w:rsidRPr="00794617">
        <w:rPr>
          <w:rFonts w:ascii="Times New Roman" w:hAnsi="Times New Roman"/>
          <w:color w:val="2D2D2D"/>
          <w:spacing w:val="2"/>
          <w:sz w:val="21"/>
          <w:szCs w:val="21"/>
          <w:lang w:val="ru-RU" w:eastAsia="ru-RU" w:bidi="ar-SA"/>
        </w:rPr>
        <w:t>»</w:t>
      </w:r>
      <w:r w:rsidRPr="00794617">
        <w:rPr>
          <w:rFonts w:ascii="Times New Roman" w:hAnsi="Times New Roman"/>
          <w:color w:val="2D2D2D"/>
          <w:spacing w:val="2"/>
          <w:sz w:val="21"/>
          <w:szCs w:val="21"/>
          <w:lang w:val="ru-RU" w:eastAsia="ru-RU" w:bidi="ar-SA"/>
        </w:rPr>
        <w:t xml:space="preserve"> __________ 20__ года в _____________________________, ИНН __________, находящегося по адресу: ____________________, проверяемый период: __________, являются следующие нарушения законодательства о контрактной системе в сфере закупок товаров, работ, услуг для обеспечения нужд </w:t>
      </w:r>
      <w:r w:rsidR="00BC3483">
        <w:rPr>
          <w:rFonts w:ascii="Times New Roman" w:hAnsi="Times New Roman"/>
          <w:color w:val="2D2D2D"/>
          <w:spacing w:val="2"/>
          <w:sz w:val="21"/>
          <w:szCs w:val="21"/>
          <w:lang w:val="ru-RU" w:eastAsia="ru-RU" w:bidi="ar-SA"/>
        </w:rPr>
        <w:t>Манычского</w:t>
      </w:r>
      <w:r w:rsidR="005621B0">
        <w:rPr>
          <w:rFonts w:ascii="Times New Roman" w:hAnsi="Times New Roman"/>
          <w:color w:val="2D2D2D"/>
          <w:spacing w:val="2"/>
          <w:sz w:val="21"/>
          <w:szCs w:val="21"/>
          <w:lang w:val="ru-RU" w:eastAsia="ru-RU" w:bidi="ar-SA"/>
        </w:rPr>
        <w:t xml:space="preserve"> сельского муниципального образования Республики Калмыкия</w:t>
      </w:r>
      <w:r w:rsidRPr="00794617">
        <w:rPr>
          <w:rFonts w:ascii="Times New Roman" w:hAnsi="Times New Roman"/>
          <w:color w:val="2D2D2D"/>
          <w:spacing w:val="2"/>
          <w:sz w:val="21"/>
          <w:szCs w:val="21"/>
          <w:lang w:val="ru-RU" w:eastAsia="ru-RU" w:bidi="ar-SA"/>
        </w:rPr>
        <w:t xml:space="preserve"> и подтвержденные после рассмотрения возражений субъекта контроля</w:t>
      </w:r>
      <w:proofErr w:type="gramEnd"/>
      <w:r w:rsidRPr="00794617">
        <w:rPr>
          <w:rFonts w:ascii="Times New Roman" w:hAnsi="Times New Roman"/>
          <w:color w:val="2D2D2D"/>
          <w:spacing w:val="2"/>
          <w:sz w:val="21"/>
          <w:szCs w:val="21"/>
          <w:lang w:val="ru-RU" w:eastAsia="ru-RU" w:bidi="ar-SA"/>
        </w:rPr>
        <w:t xml:space="preserve"> (при их наличии):</w:t>
      </w:r>
    </w:p>
    <w:p w:rsidR="00B96E6F" w:rsidRPr="00794617" w:rsidRDefault="00B96E6F" w:rsidP="00794617">
      <w:pPr>
        <w:shd w:val="clear" w:color="auto" w:fill="FFFFFF"/>
        <w:ind w:firstLine="709"/>
        <w:contextualSpacing/>
        <w:mirrorIndents/>
        <w:jc w:val="both"/>
        <w:textAlignment w:val="baseline"/>
        <w:rPr>
          <w:rFonts w:ascii="Times New Roman" w:hAnsi="Times New Roman"/>
          <w:color w:val="2D2D2D"/>
          <w:spacing w:val="2"/>
          <w:sz w:val="21"/>
          <w:szCs w:val="21"/>
          <w:lang w:val="ru-RU" w:eastAsia="ru-RU" w:bidi="ar-SA"/>
        </w:rPr>
      </w:pPr>
    </w:p>
    <w:tbl>
      <w:tblPr>
        <w:tblW w:w="9445" w:type="dxa"/>
        <w:tblCellMar>
          <w:left w:w="0" w:type="dxa"/>
          <w:right w:w="0" w:type="dxa"/>
        </w:tblCellMar>
        <w:tblLook w:val="04A0" w:firstRow="1" w:lastRow="0" w:firstColumn="1" w:lastColumn="0" w:noHBand="0" w:noVBand="1"/>
      </w:tblPr>
      <w:tblGrid>
        <w:gridCol w:w="1008"/>
        <w:gridCol w:w="4742"/>
        <w:gridCol w:w="3695"/>
      </w:tblGrid>
      <w:tr w:rsidR="00B96E6F" w:rsidRPr="00E57F19" w:rsidTr="00B96E6F">
        <w:trPr>
          <w:trHeight w:val="21"/>
        </w:trPr>
        <w:tc>
          <w:tcPr>
            <w:tcW w:w="1008" w:type="dxa"/>
            <w:hideMark/>
          </w:tcPr>
          <w:p w:rsidR="00B96E6F" w:rsidRPr="00794617" w:rsidRDefault="00B96E6F" w:rsidP="00794617">
            <w:pPr>
              <w:rPr>
                <w:rFonts w:ascii="Times New Roman" w:hAnsi="Times New Roman"/>
                <w:sz w:val="2"/>
                <w:lang w:val="ru-RU" w:eastAsia="ru-RU" w:bidi="ar-SA"/>
              </w:rPr>
            </w:pPr>
          </w:p>
        </w:tc>
        <w:tc>
          <w:tcPr>
            <w:tcW w:w="4742" w:type="dxa"/>
            <w:hideMark/>
          </w:tcPr>
          <w:p w:rsidR="00B96E6F" w:rsidRPr="00794617" w:rsidRDefault="00B96E6F" w:rsidP="00794617">
            <w:pPr>
              <w:rPr>
                <w:rFonts w:ascii="Times New Roman" w:hAnsi="Times New Roman"/>
                <w:sz w:val="2"/>
                <w:lang w:val="ru-RU" w:eastAsia="ru-RU" w:bidi="ar-SA"/>
              </w:rPr>
            </w:pPr>
          </w:p>
        </w:tc>
        <w:tc>
          <w:tcPr>
            <w:tcW w:w="3695" w:type="dxa"/>
            <w:hideMark/>
          </w:tcPr>
          <w:p w:rsidR="00B96E6F" w:rsidRPr="00794617" w:rsidRDefault="00B96E6F" w:rsidP="00794617">
            <w:pPr>
              <w:rPr>
                <w:rFonts w:ascii="Times New Roman" w:hAnsi="Times New Roman"/>
                <w:sz w:val="2"/>
                <w:lang w:val="ru-RU" w:eastAsia="ru-RU" w:bidi="ar-SA"/>
              </w:rPr>
            </w:pPr>
          </w:p>
        </w:tc>
      </w:tr>
      <w:tr w:rsidR="00B96E6F" w:rsidRPr="00E57F19" w:rsidTr="00B96E6F">
        <w:trPr>
          <w:trHeight w:val="1590"/>
        </w:trPr>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794617"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w:t>
            </w:r>
            <w:r w:rsidR="00B96E6F" w:rsidRPr="00794617">
              <w:rPr>
                <w:rFonts w:ascii="Times New Roman" w:hAnsi="Times New Roman"/>
                <w:color w:val="2D2D2D"/>
                <w:sz w:val="21"/>
                <w:szCs w:val="21"/>
                <w:lang w:val="ru-RU" w:eastAsia="ru-RU" w:bidi="ar-SA"/>
              </w:rPr>
              <w:t xml:space="preserve"> </w:t>
            </w:r>
            <w:proofErr w:type="gramStart"/>
            <w:r w:rsidR="00B96E6F" w:rsidRPr="00794617">
              <w:rPr>
                <w:rFonts w:ascii="Times New Roman" w:hAnsi="Times New Roman"/>
                <w:color w:val="2D2D2D"/>
                <w:sz w:val="21"/>
                <w:szCs w:val="21"/>
                <w:lang w:val="ru-RU" w:eastAsia="ru-RU" w:bidi="ar-SA"/>
              </w:rPr>
              <w:t>п</w:t>
            </w:r>
            <w:proofErr w:type="gramEnd"/>
            <w:r w:rsidR="00B96E6F" w:rsidRPr="00794617">
              <w:rPr>
                <w:rFonts w:ascii="Times New Roman" w:hAnsi="Times New Roman"/>
                <w:color w:val="2D2D2D"/>
                <w:sz w:val="21"/>
                <w:szCs w:val="21"/>
                <w:lang w:val="ru-RU" w:eastAsia="ru-RU" w:bidi="ar-SA"/>
              </w:rPr>
              <w:t>/п</w:t>
            </w:r>
          </w:p>
        </w:tc>
        <w:tc>
          <w:tcPr>
            <w:tcW w:w="4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Наименование нарушения </w:t>
            </w:r>
            <w:hyperlink r:id="rId13" w:history="1">
              <w:r w:rsidRPr="00794617">
                <w:rPr>
                  <w:rFonts w:ascii="Times New Roman" w:hAnsi="Times New Roman"/>
                  <w:color w:val="00466E"/>
                  <w:sz w:val="21"/>
                  <w:u w:val="single"/>
                  <w:lang w:val="ru-RU" w:eastAsia="ru-RU" w:bidi="ar-SA"/>
                </w:rPr>
                <w:t xml:space="preserve">Федерального закона от 05.04.2013 </w:t>
              </w:r>
              <w:r w:rsidR="00794617" w:rsidRPr="00794617">
                <w:rPr>
                  <w:rFonts w:ascii="Times New Roman" w:hAnsi="Times New Roman"/>
                  <w:color w:val="00466E"/>
                  <w:sz w:val="21"/>
                  <w:u w:val="single"/>
                  <w:lang w:val="ru-RU" w:eastAsia="ru-RU" w:bidi="ar-SA"/>
                </w:rPr>
                <w:t>№</w:t>
              </w:r>
              <w:r w:rsidRPr="00794617">
                <w:rPr>
                  <w:rFonts w:ascii="Times New Roman" w:hAnsi="Times New Roman"/>
                  <w:color w:val="00466E"/>
                  <w:sz w:val="21"/>
                  <w:u w:val="single"/>
                  <w:lang w:val="ru-RU" w:eastAsia="ru-RU" w:bidi="ar-SA"/>
                </w:rPr>
                <w:t xml:space="preserve"> 44-ФЗ </w:t>
              </w:r>
              <w:r w:rsidR="00794617" w:rsidRPr="00794617">
                <w:rPr>
                  <w:rFonts w:ascii="Times New Roman" w:hAnsi="Times New Roman"/>
                  <w:color w:val="00466E"/>
                  <w:sz w:val="21"/>
                  <w:u w:val="single"/>
                  <w:lang w:val="ru-RU" w:eastAsia="ru-RU" w:bidi="ar-SA"/>
                </w:rPr>
                <w:t>«</w:t>
              </w:r>
              <w:r w:rsidRPr="00794617">
                <w:rPr>
                  <w:rFonts w:ascii="Times New Roman" w:hAnsi="Times New Roman"/>
                  <w:color w:val="00466E"/>
                  <w:sz w:val="21"/>
                  <w:u w:val="single"/>
                  <w:lang w:val="ru-RU" w:eastAsia="ru-RU" w:bidi="ar-SA"/>
                </w:rPr>
                <w:t>О контрактной системе в сфере закупок товаров, работ, услуг для обеспечения государственных и муниципальных нужд</w:t>
              </w:r>
              <w:r w:rsidR="00794617" w:rsidRPr="00794617">
                <w:rPr>
                  <w:rFonts w:ascii="Times New Roman" w:hAnsi="Times New Roman"/>
                  <w:color w:val="00466E"/>
                  <w:sz w:val="21"/>
                  <w:u w:val="single"/>
                  <w:lang w:val="ru-RU" w:eastAsia="ru-RU" w:bidi="ar-SA"/>
                </w:rPr>
                <w:t>»</w:t>
              </w:r>
            </w:hyperlink>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Пункт, часть, статья нарушения законодательства о контрактной системе в сфере закупок товаров, работ, услуг</w:t>
            </w:r>
          </w:p>
        </w:tc>
      </w:tr>
      <w:tr w:rsidR="00B96E6F" w:rsidRPr="00E57F19" w:rsidTr="00B96E6F">
        <w:trPr>
          <w:trHeight w:val="120"/>
        </w:trPr>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rPr>
                <w:rFonts w:ascii="Times New Roman" w:hAnsi="Times New Roman"/>
                <w:lang w:val="ru-RU" w:eastAsia="ru-RU" w:bidi="ar-SA"/>
              </w:rPr>
            </w:pPr>
          </w:p>
        </w:tc>
        <w:tc>
          <w:tcPr>
            <w:tcW w:w="4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rPr>
                <w:rFonts w:ascii="Times New Roman" w:hAnsi="Times New Roman"/>
                <w:lang w:val="ru-RU" w:eastAsia="ru-RU" w:bidi="ar-SA"/>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rPr>
                <w:rFonts w:ascii="Times New Roman" w:hAnsi="Times New Roman"/>
                <w:lang w:val="ru-RU" w:eastAsia="ru-RU" w:bidi="ar-SA"/>
              </w:rPr>
            </w:pPr>
          </w:p>
        </w:tc>
      </w:tr>
      <w:tr w:rsidR="00B96E6F" w:rsidRPr="00E57F19" w:rsidTr="00B96E6F">
        <w:trPr>
          <w:trHeight w:val="338"/>
        </w:trPr>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rPr>
                <w:rFonts w:ascii="Times New Roman" w:hAnsi="Times New Roman"/>
                <w:lang w:val="ru-RU" w:eastAsia="ru-RU" w:bidi="ar-SA"/>
              </w:rPr>
            </w:pPr>
          </w:p>
        </w:tc>
        <w:tc>
          <w:tcPr>
            <w:tcW w:w="4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rPr>
                <w:rFonts w:ascii="Times New Roman" w:hAnsi="Times New Roman"/>
                <w:lang w:val="ru-RU" w:eastAsia="ru-RU" w:bidi="ar-SA"/>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rPr>
                <w:rFonts w:ascii="Times New Roman" w:hAnsi="Times New Roman"/>
                <w:lang w:val="ru-RU" w:eastAsia="ru-RU" w:bidi="ar-SA"/>
              </w:rPr>
            </w:pPr>
          </w:p>
        </w:tc>
      </w:tr>
    </w:tbl>
    <w:p w:rsidR="00B96E6F" w:rsidRPr="00794617" w:rsidRDefault="00B96E6F" w:rsidP="00794617">
      <w:pPr>
        <w:shd w:val="clear" w:color="auto" w:fill="FFFFFF"/>
        <w:textAlignment w:val="baseline"/>
        <w:rPr>
          <w:rFonts w:ascii="Times New Roman" w:hAnsi="Times New Roman"/>
          <w:color w:val="2D2D2D"/>
          <w:spacing w:val="2"/>
          <w:sz w:val="21"/>
          <w:szCs w:val="21"/>
          <w:lang w:val="ru-RU" w:eastAsia="ru-RU" w:bidi="ar-SA"/>
        </w:rPr>
      </w:pPr>
    </w:p>
    <w:p w:rsidR="00B96E6F" w:rsidRPr="00794617" w:rsidRDefault="00B96E6F" w:rsidP="00794617">
      <w:pPr>
        <w:shd w:val="clear" w:color="auto" w:fill="FFFFFF"/>
        <w:textAlignment w:val="baseline"/>
        <w:rPr>
          <w:rFonts w:ascii="Times New Roman" w:hAnsi="Times New Roman"/>
          <w:color w:val="2D2D2D"/>
          <w:spacing w:val="2"/>
          <w:sz w:val="21"/>
          <w:szCs w:val="21"/>
          <w:lang w:val="ru-RU" w:eastAsia="ru-RU" w:bidi="ar-SA"/>
        </w:rPr>
      </w:pPr>
    </w:p>
    <w:p w:rsidR="00B96E6F" w:rsidRPr="00794617" w:rsidRDefault="00B96E6F" w:rsidP="00794617">
      <w:pPr>
        <w:shd w:val="clear" w:color="auto" w:fill="FFFFFF"/>
        <w:textAlignment w:val="baseline"/>
        <w:rPr>
          <w:rFonts w:ascii="Times New Roman" w:hAnsi="Times New Roman"/>
          <w:color w:val="2D2D2D"/>
          <w:spacing w:val="2"/>
          <w:sz w:val="21"/>
          <w:szCs w:val="21"/>
          <w:lang w:val="ru-RU" w:eastAsia="ru-RU" w:bidi="ar-SA"/>
        </w:rPr>
      </w:pPr>
    </w:p>
    <w:p w:rsidR="00B96E6F" w:rsidRPr="00794617" w:rsidRDefault="00B96E6F" w:rsidP="00794617">
      <w:pPr>
        <w:shd w:val="clear" w:color="auto" w:fill="FFFFFF"/>
        <w:textAlignment w:val="baseline"/>
        <w:rPr>
          <w:rFonts w:ascii="Times New Roman" w:hAnsi="Times New Roman"/>
          <w:color w:val="2D2D2D"/>
          <w:spacing w:val="2"/>
          <w:sz w:val="21"/>
          <w:szCs w:val="21"/>
          <w:lang w:val="ru-RU" w:eastAsia="ru-RU" w:bidi="ar-SA"/>
        </w:rPr>
      </w:pPr>
      <w:r w:rsidRPr="00794617">
        <w:rPr>
          <w:rFonts w:ascii="Times New Roman" w:hAnsi="Times New Roman"/>
          <w:color w:val="2D2D2D"/>
          <w:spacing w:val="2"/>
          <w:sz w:val="21"/>
          <w:szCs w:val="21"/>
          <w:lang w:val="ru-RU" w:eastAsia="ru-RU" w:bidi="ar-SA"/>
        </w:rPr>
        <w:br/>
        <w:t>Проверку провел</w:t>
      </w:r>
    </w:p>
    <w:tbl>
      <w:tblPr>
        <w:tblW w:w="0" w:type="auto"/>
        <w:tblCellMar>
          <w:left w:w="0" w:type="dxa"/>
          <w:right w:w="0" w:type="dxa"/>
        </w:tblCellMar>
        <w:tblLook w:val="04A0" w:firstRow="1" w:lastRow="0" w:firstColumn="1" w:lastColumn="0" w:noHBand="0" w:noVBand="1"/>
      </w:tblPr>
      <w:tblGrid>
        <w:gridCol w:w="3696"/>
        <w:gridCol w:w="2587"/>
        <w:gridCol w:w="3142"/>
      </w:tblGrid>
      <w:tr w:rsidR="00B96E6F" w:rsidRPr="00794617" w:rsidTr="00B96E6F">
        <w:trPr>
          <w:trHeight w:val="15"/>
        </w:trPr>
        <w:tc>
          <w:tcPr>
            <w:tcW w:w="3696" w:type="dxa"/>
            <w:hideMark/>
          </w:tcPr>
          <w:p w:rsidR="00B96E6F" w:rsidRPr="00794617" w:rsidRDefault="00B96E6F" w:rsidP="00794617">
            <w:pPr>
              <w:rPr>
                <w:rFonts w:ascii="Times New Roman" w:hAnsi="Times New Roman"/>
                <w:sz w:val="2"/>
                <w:lang w:val="ru-RU" w:eastAsia="ru-RU" w:bidi="ar-SA"/>
              </w:rPr>
            </w:pPr>
          </w:p>
        </w:tc>
        <w:tc>
          <w:tcPr>
            <w:tcW w:w="2587" w:type="dxa"/>
            <w:hideMark/>
          </w:tcPr>
          <w:p w:rsidR="00B96E6F" w:rsidRPr="00794617" w:rsidRDefault="00B96E6F" w:rsidP="00794617">
            <w:pPr>
              <w:rPr>
                <w:rFonts w:ascii="Times New Roman" w:hAnsi="Times New Roman"/>
                <w:sz w:val="2"/>
                <w:lang w:val="ru-RU" w:eastAsia="ru-RU" w:bidi="ar-SA"/>
              </w:rPr>
            </w:pPr>
          </w:p>
        </w:tc>
        <w:tc>
          <w:tcPr>
            <w:tcW w:w="3142" w:type="dxa"/>
            <w:hideMark/>
          </w:tcPr>
          <w:p w:rsidR="00B96E6F" w:rsidRPr="00794617" w:rsidRDefault="00B96E6F" w:rsidP="00794617">
            <w:pPr>
              <w:rPr>
                <w:rFonts w:ascii="Times New Roman" w:hAnsi="Times New Roman"/>
                <w:sz w:val="2"/>
                <w:lang w:val="ru-RU" w:eastAsia="ru-RU" w:bidi="ar-SA"/>
              </w:rPr>
            </w:pPr>
          </w:p>
        </w:tc>
      </w:tr>
      <w:tr w:rsidR="00B96E6F" w:rsidRPr="00794617" w:rsidTr="00B96E6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_______________________</w:t>
            </w:r>
          </w:p>
          <w:p w:rsidR="00B96E6F" w:rsidRPr="00794617" w:rsidRDefault="00B96E6F"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должность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_______________</w:t>
            </w:r>
          </w:p>
          <w:p w:rsidR="00B96E6F" w:rsidRPr="00794617" w:rsidRDefault="00B96E6F"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подпись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6E6F" w:rsidRPr="00794617" w:rsidRDefault="00B96E6F"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____________________</w:t>
            </w:r>
          </w:p>
          <w:p w:rsidR="00B96E6F" w:rsidRPr="00794617" w:rsidRDefault="00B96E6F" w:rsidP="00794617">
            <w:pPr>
              <w:jc w:val="center"/>
              <w:textAlignment w:val="baseline"/>
              <w:rPr>
                <w:rFonts w:ascii="Times New Roman" w:hAnsi="Times New Roman"/>
                <w:color w:val="2D2D2D"/>
                <w:sz w:val="21"/>
                <w:szCs w:val="21"/>
                <w:lang w:val="ru-RU" w:eastAsia="ru-RU" w:bidi="ar-SA"/>
              </w:rPr>
            </w:pPr>
            <w:r w:rsidRPr="00794617">
              <w:rPr>
                <w:rFonts w:ascii="Times New Roman" w:hAnsi="Times New Roman"/>
                <w:color w:val="2D2D2D"/>
                <w:sz w:val="21"/>
                <w:szCs w:val="21"/>
                <w:lang w:val="ru-RU" w:eastAsia="ru-RU" w:bidi="ar-SA"/>
              </w:rPr>
              <w:t>Ф.И.О.</w:t>
            </w:r>
          </w:p>
        </w:tc>
      </w:tr>
    </w:tbl>
    <w:p w:rsidR="00BD0E13" w:rsidRPr="00794617" w:rsidRDefault="00BD0E13" w:rsidP="00794617">
      <w:pPr>
        <w:shd w:val="clear" w:color="auto" w:fill="FFFFFF"/>
        <w:jc w:val="center"/>
        <w:textAlignment w:val="baseline"/>
        <w:rPr>
          <w:rFonts w:ascii="Times New Roman" w:hAnsi="Times New Roman"/>
          <w:lang w:val="ru-RU"/>
        </w:rPr>
      </w:pPr>
    </w:p>
    <w:sectPr w:rsidR="00BD0E13" w:rsidRPr="00794617" w:rsidSect="00D440C8">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11C85202"/>
    <w:multiLevelType w:val="multilevel"/>
    <w:tmpl w:val="706A3054"/>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20104ECD"/>
    <w:multiLevelType w:val="hybridMultilevel"/>
    <w:tmpl w:val="C9789AC0"/>
    <w:lvl w:ilvl="0" w:tplc="688AF370">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77"/>
    <w:rsid w:val="00007A55"/>
    <w:rsid w:val="000300A5"/>
    <w:rsid w:val="00067C43"/>
    <w:rsid w:val="000A6D3F"/>
    <w:rsid w:val="00134256"/>
    <w:rsid w:val="001B7D4B"/>
    <w:rsid w:val="00232F00"/>
    <w:rsid w:val="00266677"/>
    <w:rsid w:val="00281EB1"/>
    <w:rsid w:val="002E51EF"/>
    <w:rsid w:val="003070C7"/>
    <w:rsid w:val="0031218C"/>
    <w:rsid w:val="0036447E"/>
    <w:rsid w:val="003A20CD"/>
    <w:rsid w:val="003E69D1"/>
    <w:rsid w:val="003E7FF1"/>
    <w:rsid w:val="00452BD8"/>
    <w:rsid w:val="004D738A"/>
    <w:rsid w:val="004E4CC0"/>
    <w:rsid w:val="004E5536"/>
    <w:rsid w:val="005621B0"/>
    <w:rsid w:val="0058445E"/>
    <w:rsid w:val="006002BE"/>
    <w:rsid w:val="00605BEE"/>
    <w:rsid w:val="00622E6B"/>
    <w:rsid w:val="00661A2A"/>
    <w:rsid w:val="0066754D"/>
    <w:rsid w:val="006733FC"/>
    <w:rsid w:val="006C3609"/>
    <w:rsid w:val="00731C4B"/>
    <w:rsid w:val="00754EC6"/>
    <w:rsid w:val="00763406"/>
    <w:rsid w:val="007813A0"/>
    <w:rsid w:val="00794617"/>
    <w:rsid w:val="007E0A6D"/>
    <w:rsid w:val="008027AA"/>
    <w:rsid w:val="008203B3"/>
    <w:rsid w:val="0083742D"/>
    <w:rsid w:val="008B162D"/>
    <w:rsid w:val="009356D6"/>
    <w:rsid w:val="00964D5B"/>
    <w:rsid w:val="009B3C94"/>
    <w:rsid w:val="009C6BB5"/>
    <w:rsid w:val="009C727B"/>
    <w:rsid w:val="009E5A8A"/>
    <w:rsid w:val="009F0DBC"/>
    <w:rsid w:val="00A20E30"/>
    <w:rsid w:val="00A24E1B"/>
    <w:rsid w:val="00A73466"/>
    <w:rsid w:val="00A73B9A"/>
    <w:rsid w:val="00A82B83"/>
    <w:rsid w:val="00AB67D6"/>
    <w:rsid w:val="00AD7B74"/>
    <w:rsid w:val="00AF2EA6"/>
    <w:rsid w:val="00B03347"/>
    <w:rsid w:val="00B262D5"/>
    <w:rsid w:val="00B36882"/>
    <w:rsid w:val="00B96E6F"/>
    <w:rsid w:val="00BC3483"/>
    <w:rsid w:val="00BD0E13"/>
    <w:rsid w:val="00C05DAD"/>
    <w:rsid w:val="00C116E8"/>
    <w:rsid w:val="00C80B8E"/>
    <w:rsid w:val="00CA3D4A"/>
    <w:rsid w:val="00CD5A8C"/>
    <w:rsid w:val="00CD6CD7"/>
    <w:rsid w:val="00CE72FD"/>
    <w:rsid w:val="00D31070"/>
    <w:rsid w:val="00D440C8"/>
    <w:rsid w:val="00D67497"/>
    <w:rsid w:val="00D71D2B"/>
    <w:rsid w:val="00D84991"/>
    <w:rsid w:val="00D91840"/>
    <w:rsid w:val="00DB03C9"/>
    <w:rsid w:val="00DB2893"/>
    <w:rsid w:val="00DD6382"/>
    <w:rsid w:val="00E57F19"/>
    <w:rsid w:val="00EB4B56"/>
    <w:rsid w:val="00EB4D99"/>
    <w:rsid w:val="00EC6E02"/>
    <w:rsid w:val="00F21634"/>
    <w:rsid w:val="00FB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77"/>
    <w:pPr>
      <w:spacing w:after="0" w:line="240" w:lineRule="auto"/>
    </w:pPr>
    <w:rPr>
      <w:rFonts w:ascii="Calibri" w:eastAsia="Times New Roman" w:hAnsi="Calibri" w:cs="Times New Roman"/>
      <w:sz w:val="24"/>
      <w:szCs w:val="24"/>
      <w:lang w:val="en-US" w:bidi="en-US"/>
    </w:rPr>
  </w:style>
  <w:style w:type="paragraph" w:styleId="2">
    <w:name w:val="heading 2"/>
    <w:basedOn w:val="a"/>
    <w:link w:val="20"/>
    <w:uiPriority w:val="9"/>
    <w:qFormat/>
    <w:rsid w:val="004E4CC0"/>
    <w:pPr>
      <w:spacing w:before="100" w:beforeAutospacing="1" w:after="100" w:afterAutospacing="1"/>
      <w:outlineLvl w:val="1"/>
    </w:pPr>
    <w:rPr>
      <w:rFonts w:ascii="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6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266677"/>
    <w:pPr>
      <w:jc w:val="center"/>
    </w:pPr>
    <w:rPr>
      <w:rFonts w:ascii="Times New Roman" w:eastAsia="Calibri" w:hAnsi="Times New Roman"/>
      <w:b/>
      <w:sz w:val="20"/>
      <w:szCs w:val="20"/>
      <w:lang w:val="ru-RU" w:eastAsia="ru-RU" w:bidi="ar-SA"/>
    </w:rPr>
  </w:style>
  <w:style w:type="character" w:customStyle="1" w:styleId="a4">
    <w:name w:val="Основной текст Знак"/>
    <w:basedOn w:val="a0"/>
    <w:link w:val="a3"/>
    <w:rsid w:val="00266677"/>
    <w:rPr>
      <w:rFonts w:ascii="Times New Roman" w:eastAsia="Calibri" w:hAnsi="Times New Roman" w:cs="Times New Roman"/>
      <w:b/>
      <w:sz w:val="20"/>
      <w:szCs w:val="20"/>
      <w:lang w:eastAsia="ru-RU"/>
    </w:rPr>
  </w:style>
  <w:style w:type="paragraph" w:styleId="a5">
    <w:name w:val="Balloon Text"/>
    <w:basedOn w:val="a"/>
    <w:link w:val="a6"/>
    <w:uiPriority w:val="99"/>
    <w:semiHidden/>
    <w:unhideWhenUsed/>
    <w:rsid w:val="00266677"/>
    <w:rPr>
      <w:rFonts w:ascii="Tahoma" w:hAnsi="Tahoma" w:cs="Tahoma"/>
      <w:sz w:val="16"/>
      <w:szCs w:val="16"/>
    </w:rPr>
  </w:style>
  <w:style w:type="character" w:customStyle="1" w:styleId="a6">
    <w:name w:val="Текст выноски Знак"/>
    <w:basedOn w:val="a0"/>
    <w:link w:val="a5"/>
    <w:uiPriority w:val="99"/>
    <w:semiHidden/>
    <w:rsid w:val="00266677"/>
    <w:rPr>
      <w:rFonts w:ascii="Tahoma" w:eastAsia="Times New Roman" w:hAnsi="Tahoma" w:cs="Tahoma"/>
      <w:sz w:val="16"/>
      <w:szCs w:val="16"/>
      <w:lang w:val="en-US" w:bidi="en-US"/>
    </w:rPr>
  </w:style>
  <w:style w:type="paragraph" w:customStyle="1" w:styleId="headertext">
    <w:name w:val="headertext"/>
    <w:basedOn w:val="a"/>
    <w:rsid w:val="00B96E6F"/>
    <w:pPr>
      <w:spacing w:before="100" w:beforeAutospacing="1" w:after="100" w:afterAutospacing="1"/>
    </w:pPr>
    <w:rPr>
      <w:rFonts w:ascii="Times New Roman" w:hAnsi="Times New Roman"/>
      <w:lang w:val="ru-RU" w:eastAsia="ru-RU" w:bidi="ar-SA"/>
    </w:rPr>
  </w:style>
  <w:style w:type="paragraph" w:customStyle="1" w:styleId="formattext">
    <w:name w:val="formattext"/>
    <w:basedOn w:val="a"/>
    <w:rsid w:val="00B96E6F"/>
    <w:pPr>
      <w:spacing w:before="100" w:beforeAutospacing="1" w:after="100" w:afterAutospacing="1"/>
    </w:pPr>
    <w:rPr>
      <w:rFonts w:ascii="Times New Roman" w:hAnsi="Times New Roman"/>
      <w:lang w:val="ru-RU" w:eastAsia="ru-RU" w:bidi="ar-SA"/>
    </w:rPr>
  </w:style>
  <w:style w:type="character" w:styleId="a7">
    <w:name w:val="Hyperlink"/>
    <w:basedOn w:val="a0"/>
    <w:uiPriority w:val="99"/>
    <w:semiHidden/>
    <w:unhideWhenUsed/>
    <w:rsid w:val="00B96E6F"/>
    <w:rPr>
      <w:color w:val="0000FF"/>
      <w:u w:val="single"/>
    </w:rPr>
  </w:style>
  <w:style w:type="character" w:customStyle="1" w:styleId="20">
    <w:name w:val="Заголовок 2 Знак"/>
    <w:basedOn w:val="a0"/>
    <w:link w:val="2"/>
    <w:uiPriority w:val="9"/>
    <w:rsid w:val="004E4CC0"/>
    <w:rPr>
      <w:rFonts w:ascii="Times New Roman" w:eastAsia="Times New Roman" w:hAnsi="Times New Roman" w:cs="Times New Roman"/>
      <w:b/>
      <w:bCs/>
      <w:sz w:val="36"/>
      <w:szCs w:val="36"/>
      <w:lang w:eastAsia="ru-RU"/>
    </w:rPr>
  </w:style>
  <w:style w:type="paragraph" w:styleId="a8">
    <w:name w:val="Normal (Web)"/>
    <w:basedOn w:val="a"/>
    <w:semiHidden/>
    <w:unhideWhenUsed/>
    <w:rsid w:val="00794617"/>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77"/>
    <w:pPr>
      <w:spacing w:after="0" w:line="240" w:lineRule="auto"/>
    </w:pPr>
    <w:rPr>
      <w:rFonts w:ascii="Calibri" w:eastAsia="Times New Roman" w:hAnsi="Calibri" w:cs="Times New Roman"/>
      <w:sz w:val="24"/>
      <w:szCs w:val="24"/>
      <w:lang w:val="en-US" w:bidi="en-US"/>
    </w:rPr>
  </w:style>
  <w:style w:type="paragraph" w:styleId="2">
    <w:name w:val="heading 2"/>
    <w:basedOn w:val="a"/>
    <w:link w:val="20"/>
    <w:uiPriority w:val="9"/>
    <w:qFormat/>
    <w:rsid w:val="004E4CC0"/>
    <w:pPr>
      <w:spacing w:before="100" w:beforeAutospacing="1" w:after="100" w:afterAutospacing="1"/>
      <w:outlineLvl w:val="1"/>
    </w:pPr>
    <w:rPr>
      <w:rFonts w:ascii="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6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266677"/>
    <w:pPr>
      <w:jc w:val="center"/>
    </w:pPr>
    <w:rPr>
      <w:rFonts w:ascii="Times New Roman" w:eastAsia="Calibri" w:hAnsi="Times New Roman"/>
      <w:b/>
      <w:sz w:val="20"/>
      <w:szCs w:val="20"/>
      <w:lang w:val="ru-RU" w:eastAsia="ru-RU" w:bidi="ar-SA"/>
    </w:rPr>
  </w:style>
  <w:style w:type="character" w:customStyle="1" w:styleId="a4">
    <w:name w:val="Основной текст Знак"/>
    <w:basedOn w:val="a0"/>
    <w:link w:val="a3"/>
    <w:rsid w:val="00266677"/>
    <w:rPr>
      <w:rFonts w:ascii="Times New Roman" w:eastAsia="Calibri" w:hAnsi="Times New Roman" w:cs="Times New Roman"/>
      <w:b/>
      <w:sz w:val="20"/>
      <w:szCs w:val="20"/>
      <w:lang w:eastAsia="ru-RU"/>
    </w:rPr>
  </w:style>
  <w:style w:type="paragraph" w:styleId="a5">
    <w:name w:val="Balloon Text"/>
    <w:basedOn w:val="a"/>
    <w:link w:val="a6"/>
    <w:uiPriority w:val="99"/>
    <w:semiHidden/>
    <w:unhideWhenUsed/>
    <w:rsid w:val="00266677"/>
    <w:rPr>
      <w:rFonts w:ascii="Tahoma" w:hAnsi="Tahoma" w:cs="Tahoma"/>
      <w:sz w:val="16"/>
      <w:szCs w:val="16"/>
    </w:rPr>
  </w:style>
  <w:style w:type="character" w:customStyle="1" w:styleId="a6">
    <w:name w:val="Текст выноски Знак"/>
    <w:basedOn w:val="a0"/>
    <w:link w:val="a5"/>
    <w:uiPriority w:val="99"/>
    <w:semiHidden/>
    <w:rsid w:val="00266677"/>
    <w:rPr>
      <w:rFonts w:ascii="Tahoma" w:eastAsia="Times New Roman" w:hAnsi="Tahoma" w:cs="Tahoma"/>
      <w:sz w:val="16"/>
      <w:szCs w:val="16"/>
      <w:lang w:val="en-US" w:bidi="en-US"/>
    </w:rPr>
  </w:style>
  <w:style w:type="paragraph" w:customStyle="1" w:styleId="headertext">
    <w:name w:val="headertext"/>
    <w:basedOn w:val="a"/>
    <w:rsid w:val="00B96E6F"/>
    <w:pPr>
      <w:spacing w:before="100" w:beforeAutospacing="1" w:after="100" w:afterAutospacing="1"/>
    </w:pPr>
    <w:rPr>
      <w:rFonts w:ascii="Times New Roman" w:hAnsi="Times New Roman"/>
      <w:lang w:val="ru-RU" w:eastAsia="ru-RU" w:bidi="ar-SA"/>
    </w:rPr>
  </w:style>
  <w:style w:type="paragraph" w:customStyle="1" w:styleId="formattext">
    <w:name w:val="formattext"/>
    <w:basedOn w:val="a"/>
    <w:rsid w:val="00B96E6F"/>
    <w:pPr>
      <w:spacing w:before="100" w:beforeAutospacing="1" w:after="100" w:afterAutospacing="1"/>
    </w:pPr>
    <w:rPr>
      <w:rFonts w:ascii="Times New Roman" w:hAnsi="Times New Roman"/>
      <w:lang w:val="ru-RU" w:eastAsia="ru-RU" w:bidi="ar-SA"/>
    </w:rPr>
  </w:style>
  <w:style w:type="character" w:styleId="a7">
    <w:name w:val="Hyperlink"/>
    <w:basedOn w:val="a0"/>
    <w:uiPriority w:val="99"/>
    <w:semiHidden/>
    <w:unhideWhenUsed/>
    <w:rsid w:val="00B96E6F"/>
    <w:rPr>
      <w:color w:val="0000FF"/>
      <w:u w:val="single"/>
    </w:rPr>
  </w:style>
  <w:style w:type="character" w:customStyle="1" w:styleId="20">
    <w:name w:val="Заголовок 2 Знак"/>
    <w:basedOn w:val="a0"/>
    <w:link w:val="2"/>
    <w:uiPriority w:val="9"/>
    <w:rsid w:val="004E4CC0"/>
    <w:rPr>
      <w:rFonts w:ascii="Times New Roman" w:eastAsia="Times New Roman" w:hAnsi="Times New Roman" w:cs="Times New Roman"/>
      <w:b/>
      <w:bCs/>
      <w:sz w:val="36"/>
      <w:szCs w:val="36"/>
      <w:lang w:eastAsia="ru-RU"/>
    </w:rPr>
  </w:style>
  <w:style w:type="paragraph" w:styleId="a8">
    <w:name w:val="Normal (Web)"/>
    <w:basedOn w:val="a"/>
    <w:semiHidden/>
    <w:unhideWhenUsed/>
    <w:rsid w:val="00794617"/>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744">
      <w:bodyDiv w:val="1"/>
      <w:marLeft w:val="0"/>
      <w:marRight w:val="0"/>
      <w:marTop w:val="0"/>
      <w:marBottom w:val="0"/>
      <w:divBdr>
        <w:top w:val="none" w:sz="0" w:space="0" w:color="auto"/>
        <w:left w:val="none" w:sz="0" w:space="0" w:color="auto"/>
        <w:bottom w:val="none" w:sz="0" w:space="0" w:color="auto"/>
        <w:right w:val="none" w:sz="0" w:space="0" w:color="auto"/>
      </w:divBdr>
      <w:divsChild>
        <w:div w:id="308554887">
          <w:marLeft w:val="0"/>
          <w:marRight w:val="0"/>
          <w:marTop w:val="0"/>
          <w:marBottom w:val="0"/>
          <w:divBdr>
            <w:top w:val="none" w:sz="0" w:space="0" w:color="auto"/>
            <w:left w:val="none" w:sz="0" w:space="0" w:color="auto"/>
            <w:bottom w:val="none" w:sz="0" w:space="0" w:color="auto"/>
            <w:right w:val="none" w:sz="0" w:space="0" w:color="auto"/>
          </w:divBdr>
        </w:div>
        <w:div w:id="1083256595">
          <w:marLeft w:val="0"/>
          <w:marRight w:val="0"/>
          <w:marTop w:val="0"/>
          <w:marBottom w:val="0"/>
          <w:divBdr>
            <w:top w:val="none" w:sz="0" w:space="0" w:color="auto"/>
            <w:left w:val="none" w:sz="0" w:space="0" w:color="auto"/>
            <w:bottom w:val="none" w:sz="0" w:space="0" w:color="auto"/>
            <w:right w:val="none" w:sz="0" w:space="0" w:color="auto"/>
          </w:divBdr>
        </w:div>
      </w:divsChild>
    </w:div>
    <w:div w:id="14979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499011838"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1183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542620452" TargetMode="External"/><Relationship Id="rId4" Type="http://schemas.microsoft.com/office/2007/relationships/stylesWithEffects" Target="stylesWithEffects.xml"/><Relationship Id="rId9" Type="http://schemas.openxmlformats.org/officeDocument/2006/relationships/hyperlink" Target="http://docs.cntd.ru/document/4990118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5448E-9231-4769-965F-95C92458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4137</Words>
  <Characters>23583</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Порядок</vt:lpstr>
      <vt:lpstr>    осуществления внутреннего муниципального финансового контроля в сфере закупок д</vt:lpstr>
      <vt:lpstr>        I. Общие положения</vt:lpstr>
      <vt:lpstr>        </vt:lpstr>
      <vt:lpstr>        II. Назначение контрольных мероприятий</vt:lpstr>
      <vt:lpstr>        </vt:lpstr>
      <vt:lpstr>        III. Проведение контрольных мероприятий</vt:lpstr>
      <vt:lpstr>        IV. Оформление результатов контрольных мероприятий</vt:lpstr>
      <vt:lpstr>        </vt:lpstr>
      <vt:lpstr>        V. Реализация результатов контрольных мероприятий</vt:lpstr>
    </vt:vector>
  </TitlesOfParts>
  <Company>DG Win&amp;Soft</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Пр</cp:lastModifiedBy>
  <cp:revision>17</cp:revision>
  <cp:lastPrinted>2019-10-09T09:03:00Z</cp:lastPrinted>
  <dcterms:created xsi:type="dcterms:W3CDTF">2019-07-14T10:33:00Z</dcterms:created>
  <dcterms:modified xsi:type="dcterms:W3CDTF">2019-10-09T09:07:00Z</dcterms:modified>
</cp:coreProperties>
</file>